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Next w:val="0"/>
        <w:keepLines w:val="0"/>
        <w:pageBreakBefore w:val="0"/>
        <w:rPr>
          <w:rFonts w:ascii="Lato" w:cs="Lato" w:eastAsia="Lato" w:hAnsi="Lato"/>
          <w:b w:val="1"/>
          <w:sz w:val="48"/>
          <w:szCs w:val="48"/>
        </w:rPr>
      </w:pPr>
      <w:r w:rsidDel="00000000" w:rsidR="00000000" w:rsidRPr="00000000">
        <w:rPr>
          <w:sz w:val="48"/>
          <w:szCs w:val="48"/>
          <w:rtl w:val="0"/>
        </w:rPr>
        <w:t xml:space="preserve">Building a Kite</w:t>
      </w:r>
      <w:r w:rsidDel="00000000" w:rsidR="00000000" w:rsidRPr="00000000">
        <w:rPr>
          <w:rtl w:val="0"/>
        </w:rPr>
      </w:r>
    </w:p>
    <w:p w:rsidR="00000000" w:rsidDel="00000000" w:rsidP="00000000" w:rsidRDefault="00000000" w:rsidRPr="00000000" w14:paraId="00000002">
      <w:pPr>
        <w:pageBreakBefore w:val="0"/>
        <w:spacing w:line="240" w:lineRule="auto"/>
        <w:rPr>
          <w:rFonts w:ascii="Calibri" w:cs="Calibri" w:eastAsia="Calibri" w:hAnsi="Calibri"/>
        </w:rPr>
      </w:pPr>
      <w:r w:rsidDel="00000000" w:rsidR="00000000" w:rsidRPr="00000000">
        <w:rPr>
          <w:rtl w:val="0"/>
        </w:rPr>
      </w:r>
    </w:p>
    <w:tbl>
      <w:tblPr>
        <w:tblStyle w:val="Table1"/>
        <w:tblW w:w="10215.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5"/>
        <w:gridCol w:w="3405"/>
        <w:gridCol w:w="3405"/>
        <w:tblGridChange w:id="0">
          <w:tblGrid>
            <w:gridCol w:w="3405"/>
            <w:gridCol w:w="3405"/>
            <w:gridCol w:w="3405"/>
          </w:tblGrid>
        </w:tblGridChange>
      </w:tblGrid>
      <w:tr>
        <w:trPr>
          <w:cantSplit w:val="0"/>
          <w:tblHeader w:val="0"/>
        </w:trPr>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03">
            <w:pPr>
              <w:pageBreakBefore w:val="0"/>
              <w:rPr>
                <w:rFonts w:ascii="Lato" w:cs="Lato" w:eastAsia="Lato" w:hAnsi="Lato"/>
              </w:rPr>
            </w:pPr>
            <w:r w:rsidDel="00000000" w:rsidR="00000000" w:rsidRPr="00000000">
              <w:rPr>
                <w:rFonts w:ascii="Lato" w:cs="Lato" w:eastAsia="Lato" w:hAnsi="Lato"/>
                <w:b w:val="1"/>
                <w:rtl w:val="0"/>
              </w:rPr>
              <w:t xml:space="preserve">Subject: </w:t>
            </w:r>
            <w:r w:rsidDel="00000000" w:rsidR="00000000" w:rsidRPr="00000000">
              <w:rPr>
                <w:rFonts w:ascii="Lato" w:cs="Lato" w:eastAsia="Lato" w:hAnsi="Lato"/>
                <w:rtl w:val="0"/>
              </w:rPr>
              <w:t xml:space="preserve">Aerospace Engineering</w:t>
            </w:r>
            <w:r w:rsidDel="00000000" w:rsidR="00000000" w:rsidRPr="00000000">
              <w:rPr>
                <w:rtl w:val="0"/>
              </w:rPr>
            </w:r>
          </w:p>
          <w:p w:rsidR="00000000" w:rsidDel="00000000" w:rsidP="00000000" w:rsidRDefault="00000000" w:rsidRPr="00000000" w14:paraId="00000004">
            <w:pPr>
              <w:pageBreakBefore w:val="0"/>
              <w:spacing w:line="240" w:lineRule="auto"/>
              <w:rPr>
                <w:rFonts w:ascii="Lato" w:cs="Lato" w:eastAsia="Lato" w:hAnsi="Lato"/>
              </w:rPr>
            </w:pPr>
            <w:r w:rsidDel="00000000" w:rsidR="00000000" w:rsidRPr="00000000">
              <w:rPr>
                <w:rFonts w:ascii="Lato" w:cs="Lato" w:eastAsia="Lato" w:hAnsi="Lato"/>
                <w:b w:val="1"/>
                <w:rtl w:val="0"/>
              </w:rPr>
              <w:t xml:space="preserve">Related Subjects: </w:t>
            </w:r>
            <w:r w:rsidDel="00000000" w:rsidR="00000000" w:rsidRPr="00000000">
              <w:rPr>
                <w:rFonts w:ascii="Lato" w:cs="Lato" w:eastAsia="Lato" w:hAnsi="Lato"/>
                <w:rtl w:val="0"/>
              </w:rPr>
              <w:t xml:space="preserve">Physics, Engineering</w:t>
            </w:r>
          </w:p>
        </w:tc>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05">
            <w:pPr>
              <w:pageBreakBefore w:val="0"/>
              <w:spacing w:line="240" w:lineRule="auto"/>
              <w:rPr>
                <w:rFonts w:ascii="Lato" w:cs="Lato" w:eastAsia="Lato" w:hAnsi="Lato"/>
              </w:rPr>
            </w:pPr>
            <w:r w:rsidDel="00000000" w:rsidR="00000000" w:rsidRPr="00000000">
              <w:rPr>
                <w:rFonts w:ascii="Lato" w:cs="Lato" w:eastAsia="Lato" w:hAnsi="Lato"/>
                <w:b w:val="1"/>
                <w:rtl w:val="0"/>
              </w:rPr>
              <w:t xml:space="preserve">Grade Level(s): </w:t>
            </w:r>
            <w:r w:rsidDel="00000000" w:rsidR="00000000" w:rsidRPr="00000000">
              <w:rPr>
                <w:rFonts w:ascii="Lato" w:cs="Lato" w:eastAsia="Lato" w:hAnsi="Lato"/>
                <w:rtl w:val="0"/>
              </w:rPr>
              <w:t xml:space="preserve">3-8</w:t>
            </w:r>
            <w:r w:rsidDel="00000000" w:rsidR="00000000" w:rsidRPr="00000000">
              <w:rPr>
                <w:rtl w:val="0"/>
              </w:rPr>
            </w:r>
          </w:p>
          <w:p w:rsidR="00000000" w:rsidDel="00000000" w:rsidP="00000000" w:rsidRDefault="00000000" w:rsidRPr="00000000" w14:paraId="00000006">
            <w:pPr>
              <w:pageBreakBefore w:val="0"/>
              <w:spacing w:after="0" w:before="0" w:line="240" w:lineRule="auto"/>
              <w:ind w:left="0" w:firstLine="0"/>
              <w:rPr>
                <w:rFonts w:ascii="Lato" w:cs="Lato" w:eastAsia="Lato" w:hAnsi="Lato"/>
              </w:rPr>
            </w:pPr>
            <w:r w:rsidDel="00000000" w:rsidR="00000000" w:rsidRPr="00000000">
              <w:rPr>
                <w:rFonts w:ascii="Lato" w:cs="Lato" w:eastAsia="Lato" w:hAnsi="Lato"/>
                <w:b w:val="1"/>
                <w:rtl w:val="0"/>
              </w:rPr>
              <w:t xml:space="preserve">Length of Lesson: </w:t>
            </w:r>
            <w:r w:rsidDel="00000000" w:rsidR="00000000" w:rsidRPr="00000000">
              <w:rPr>
                <w:rFonts w:ascii="Lato" w:cs="Lato" w:eastAsia="Lato" w:hAnsi="Lato"/>
                <w:rtl w:val="0"/>
              </w:rPr>
              <w:t xml:space="preserve">Month Long</w:t>
            </w:r>
          </w:p>
        </w:tc>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07">
            <w:pPr>
              <w:pageBreakBefore w:val="0"/>
              <w:spacing w:after="0" w:before="0" w:line="240" w:lineRule="auto"/>
              <w:ind w:left="0" w:firstLine="0"/>
              <w:rPr>
                <w:rFonts w:ascii="Lato" w:cs="Lato" w:eastAsia="Lato" w:hAnsi="Lato"/>
              </w:rPr>
            </w:pPr>
            <w:r w:rsidDel="00000000" w:rsidR="00000000" w:rsidRPr="00000000">
              <w:rPr>
                <w:rFonts w:ascii="Lato" w:cs="Lato" w:eastAsia="Lato" w:hAnsi="Lato"/>
                <w:b w:val="1"/>
                <w:rtl w:val="0"/>
              </w:rPr>
              <w:t xml:space="preserve">Type: </w:t>
            </w:r>
            <w:r w:rsidDel="00000000" w:rsidR="00000000" w:rsidRPr="00000000">
              <w:rPr>
                <w:rFonts w:ascii="Lato" w:cs="Lato" w:eastAsia="Lato" w:hAnsi="Lato"/>
                <w:rtl w:val="0"/>
              </w:rPr>
              <w:t xml:space="preserve">Project</w:t>
            </w:r>
            <w:r w:rsidDel="00000000" w:rsidR="00000000" w:rsidRPr="00000000">
              <w:rPr>
                <w:rtl w:val="0"/>
              </w:rPr>
            </w:r>
          </w:p>
          <w:p w:rsidR="00000000" w:rsidDel="00000000" w:rsidP="00000000" w:rsidRDefault="00000000" w:rsidRPr="00000000" w14:paraId="00000008">
            <w:pPr>
              <w:pageBreakBefore w:val="0"/>
              <w:spacing w:after="0" w:before="0" w:line="240" w:lineRule="auto"/>
              <w:ind w:left="0" w:firstLine="0"/>
              <w:rPr>
                <w:rFonts w:ascii="Lato" w:cs="Lato" w:eastAsia="Lato" w:hAnsi="Lato"/>
              </w:rPr>
            </w:pPr>
            <w:r w:rsidDel="00000000" w:rsidR="00000000" w:rsidRPr="00000000">
              <w:rPr>
                <w:rFonts w:ascii="Lato" w:cs="Lato" w:eastAsia="Lato" w:hAnsi="Lato"/>
                <w:b w:val="1"/>
                <w:rtl w:val="0"/>
              </w:rPr>
              <w:t xml:space="preserve">Keywords: </w:t>
            </w:r>
            <w:r w:rsidDel="00000000" w:rsidR="00000000" w:rsidRPr="00000000">
              <w:rPr>
                <w:rFonts w:ascii="Lato" w:cs="Lato" w:eastAsia="Lato" w:hAnsi="Lato"/>
                <w:rtl w:val="0"/>
              </w:rPr>
              <w:t xml:space="preserve">Aerospace, Balloon Rocket, Thrust, Drag, Lift, Gravity, Aerodynamics</w:t>
            </w:r>
            <w:r w:rsidDel="00000000" w:rsidR="00000000" w:rsidRPr="00000000">
              <w:rPr>
                <w:rtl w:val="0"/>
              </w:rPr>
            </w:r>
          </w:p>
        </w:tc>
      </w:tr>
    </w:tbl>
    <w:p w:rsidR="00000000" w:rsidDel="00000000" w:rsidP="00000000" w:rsidRDefault="00000000" w:rsidRPr="00000000" w14:paraId="00000009">
      <w:pPr>
        <w:pStyle w:val="Heading1"/>
        <w:pageBreakBefore w:val="0"/>
        <w:spacing w:after="0" w:before="0" w:line="240" w:lineRule="auto"/>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0A">
      <w:pPr>
        <w:pStyle w:val="Heading1"/>
        <w:pageBreakBefore w:val="0"/>
        <w:rPr/>
      </w:pPr>
      <w:r w:rsidDel="00000000" w:rsidR="00000000" w:rsidRPr="00000000">
        <w:rPr>
          <w:rtl w:val="0"/>
        </w:rPr>
        <w:t xml:space="preserve">Lesson Overview</w:t>
      </w:r>
      <w:r w:rsidDel="00000000" w:rsidR="00000000" w:rsidRPr="00000000">
        <w:rPr>
          <w:rtl w:val="0"/>
        </w:rPr>
      </w:r>
    </w:p>
    <w:p w:rsidR="00000000" w:rsidDel="00000000" w:rsidP="00000000" w:rsidRDefault="00000000" w:rsidRPr="00000000" w14:paraId="0000000B">
      <w:pPr>
        <w:rPr>
          <w:sz w:val="24"/>
          <w:szCs w:val="24"/>
        </w:rPr>
      </w:pPr>
      <w:r w:rsidDel="00000000" w:rsidR="00000000" w:rsidRPr="00000000">
        <w:rPr>
          <w:sz w:val="24"/>
          <w:szCs w:val="24"/>
          <w:rtl w:val="0"/>
        </w:rPr>
        <w:t xml:space="preserve">Aerodynamics is the  way air moves around matter. Any object that moves through air reacts to the laws and rules of aerodynamics. In this activity, students will build kites using the provided materials in order to understand the concept behind aerodynamics that allows kites to fly. </w:t>
      </w:r>
      <w:r w:rsidDel="00000000" w:rsidR="00000000" w:rsidRPr="00000000">
        <w:rPr>
          <w:rtl w:val="0"/>
        </w:rPr>
      </w:r>
    </w:p>
    <w:p w:rsidR="00000000" w:rsidDel="00000000" w:rsidP="00000000" w:rsidRDefault="00000000" w:rsidRPr="00000000" w14:paraId="0000000C">
      <w:pPr>
        <w:pageBreakBefore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D">
      <w:pPr>
        <w:pStyle w:val="Heading1"/>
        <w:pageBreakBefore w:val="0"/>
        <w:rPr/>
      </w:pPr>
      <w:r w:rsidDel="00000000" w:rsidR="00000000" w:rsidRPr="00000000">
        <w:rPr>
          <w:rtl w:val="0"/>
        </w:rPr>
        <w:t xml:space="preserve">Lesson Focus </w:t>
      </w:r>
    </w:p>
    <w:p w:rsidR="00000000" w:rsidDel="00000000" w:rsidP="00000000" w:rsidRDefault="00000000" w:rsidRPr="00000000" w14:paraId="0000000E">
      <w:pPr>
        <w:rPr>
          <w:rFonts w:ascii="Calibri" w:cs="Calibri" w:eastAsia="Calibri" w:hAnsi="Calibri"/>
        </w:rPr>
      </w:pPr>
      <w:r w:rsidDel="00000000" w:rsidR="00000000" w:rsidRPr="00000000">
        <w:rPr>
          <w:sz w:val="24"/>
          <w:szCs w:val="24"/>
          <w:rtl w:val="0"/>
        </w:rPr>
        <w:t xml:space="preserve">Students will learn how aerodynamics work and will review the engineering design process throughout the course of this month. They</w:t>
      </w:r>
      <w:r w:rsidDel="00000000" w:rsidR="00000000" w:rsidRPr="00000000">
        <w:rPr>
          <w:sz w:val="24"/>
          <w:szCs w:val="24"/>
          <w:rtl w:val="0"/>
        </w:rPr>
        <w:t xml:space="preserve"> will build kites individually. The kite should be able to fly in the air during the test run after the redesigning process. Students will be able to identify how the concepts learned in class apply in real life and evaluate their own prototypes.</w:t>
      </w:r>
      <w:r w:rsidDel="00000000" w:rsidR="00000000" w:rsidRPr="00000000">
        <w:rPr>
          <w:rtl w:val="0"/>
        </w:rPr>
      </w:r>
    </w:p>
    <w:p w:rsidR="00000000" w:rsidDel="00000000" w:rsidP="00000000" w:rsidRDefault="00000000" w:rsidRPr="00000000" w14:paraId="0000000F">
      <w:pPr>
        <w:pageBreakBefore w:val="0"/>
        <w:spacing w:line="240" w:lineRule="auto"/>
        <w:rPr>
          <w:rFonts w:ascii="Calibri" w:cs="Calibri" w:eastAsia="Calibri" w:hAnsi="Calibri"/>
        </w:rPr>
      </w:pPr>
      <w:r w:rsidDel="00000000" w:rsidR="00000000" w:rsidRPr="00000000">
        <w:rPr>
          <w:rtl w:val="0"/>
        </w:rPr>
      </w:r>
    </w:p>
    <w:tbl>
      <w:tblPr>
        <w:tblStyle w:val="Table2"/>
        <w:tblW w:w="10185.0" w:type="dxa"/>
        <w:jc w:val="left"/>
        <w:tblInd w:w="6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65"/>
        <w:gridCol w:w="7320"/>
        <w:tblGridChange w:id="0">
          <w:tblGrid>
            <w:gridCol w:w="2865"/>
            <w:gridCol w:w="7320"/>
          </w:tblGrid>
        </w:tblGridChange>
      </w:tblGrid>
      <w:tr>
        <w:trPr>
          <w:cantSplit w:val="0"/>
          <w:tblHeader w:val="0"/>
        </w:trPr>
        <w:tc>
          <w:tcPr>
            <w:tcBorders>
              <w:top w:color="cccccc" w:space="0" w:sz="4" w:val="single"/>
              <w:left w:color="cccccc" w:space="0" w:sz="4" w:val="single"/>
              <w:bottom w:color="cccccc" w:space="0" w:sz="4" w:val="single"/>
              <w:right w:color="cccccc" w:space="0" w:sz="4" w:val="single"/>
            </w:tcBorders>
            <w:tcMar>
              <w:top w:w="72.0" w:type="dxa"/>
              <w:left w:w="72.0" w:type="dxa"/>
              <w:bottom w:w="72.0" w:type="dxa"/>
              <w:right w:w="72.0" w:type="dxa"/>
            </w:tcMar>
            <w:vAlign w:val="center"/>
          </w:tcPr>
          <w:p w:rsidR="00000000" w:rsidDel="00000000" w:rsidP="00000000" w:rsidRDefault="00000000" w:rsidRPr="00000000" w14:paraId="00000010">
            <w:pPr>
              <w:pStyle w:val="Heading1"/>
              <w:pageBreakBefore w:val="0"/>
              <w:rPr/>
            </w:pPr>
            <w:r w:rsidDel="00000000" w:rsidR="00000000" w:rsidRPr="00000000">
              <w:rPr>
                <w:rtl w:val="0"/>
              </w:rPr>
              <w:t xml:space="preserve">Lesson Objective(s)</w:t>
            </w:r>
          </w:p>
        </w:tc>
        <w:tc>
          <w:tcPr>
            <w:tcBorders>
              <w:top w:color="cccccc" w:space="0" w:sz="4" w:val="single"/>
              <w:left w:color="cccccc" w:space="0" w:sz="4" w:val="single"/>
              <w:bottom w:color="cccccc" w:space="0" w:sz="4" w:val="single"/>
              <w:right w:color="cccccc" w:space="0" w:sz="4" w:val="single"/>
            </w:tcBorders>
            <w:tcMar>
              <w:top w:w="72.0" w:type="dxa"/>
              <w:left w:w="72.0" w:type="dxa"/>
              <w:bottom w:w="72.0" w:type="dxa"/>
              <w:right w:w="72.0" w:type="dxa"/>
            </w:tcMar>
            <w:vAlign w:val="center"/>
          </w:tcPr>
          <w:p w:rsidR="00000000" w:rsidDel="00000000" w:rsidP="00000000" w:rsidRDefault="00000000" w:rsidRPr="00000000" w14:paraId="00000011">
            <w:pPr>
              <w:pageBreakBefore w:val="0"/>
              <w:spacing w:after="0" w:before="0" w:line="240" w:lineRule="auto"/>
              <w:ind w:left="0" w:firstLine="0"/>
              <w:rPr/>
            </w:pPr>
            <w:r w:rsidDel="00000000" w:rsidR="00000000" w:rsidRPr="00000000">
              <w:rPr>
                <w:rtl w:val="0"/>
              </w:rPr>
              <w:t xml:space="preserve">By the end of this lesson, students will…</w:t>
            </w:r>
          </w:p>
          <w:p w:rsidR="00000000" w:rsidDel="00000000" w:rsidP="00000000" w:rsidRDefault="00000000" w:rsidRPr="00000000" w14:paraId="00000012">
            <w:pPr>
              <w:numPr>
                <w:ilvl w:val="0"/>
                <w:numId w:val="14"/>
              </w:numPr>
              <w:ind w:left="720" w:hanging="360"/>
            </w:pPr>
            <w:r w:rsidDel="00000000" w:rsidR="00000000" w:rsidRPr="00000000">
              <w:rPr>
                <w:rtl w:val="0"/>
              </w:rPr>
              <w:t xml:space="preserve">Understand the four principle components of flying; thrust, drag, lift and gravity.</w:t>
            </w:r>
          </w:p>
          <w:p w:rsidR="00000000" w:rsidDel="00000000" w:rsidP="00000000" w:rsidRDefault="00000000" w:rsidRPr="00000000" w14:paraId="00000013">
            <w:pPr>
              <w:numPr>
                <w:ilvl w:val="0"/>
                <w:numId w:val="14"/>
              </w:numPr>
              <w:ind w:left="720" w:hanging="360"/>
              <w:rPr>
                <w:u w:val="none"/>
              </w:rPr>
            </w:pPr>
            <w:r w:rsidDel="00000000" w:rsidR="00000000" w:rsidRPr="00000000">
              <w:rPr>
                <w:rtl w:val="0"/>
              </w:rPr>
              <w:t xml:space="preserve">Review the engineering design process.</w:t>
            </w:r>
          </w:p>
          <w:p w:rsidR="00000000" w:rsidDel="00000000" w:rsidP="00000000" w:rsidRDefault="00000000" w:rsidRPr="00000000" w14:paraId="00000014">
            <w:pPr>
              <w:numPr>
                <w:ilvl w:val="0"/>
                <w:numId w:val="14"/>
              </w:numPr>
              <w:ind w:left="720" w:hanging="360"/>
            </w:pPr>
            <w:r w:rsidDel="00000000" w:rsidR="00000000" w:rsidRPr="00000000">
              <w:rPr>
                <w:rtl w:val="0"/>
              </w:rPr>
              <w:t xml:space="preserve">Apply these concepts by building kites.</w:t>
            </w:r>
            <w:r w:rsidDel="00000000" w:rsidR="00000000" w:rsidRPr="00000000">
              <w:rPr>
                <w:rtl w:val="0"/>
              </w:rPr>
            </w:r>
          </w:p>
        </w:tc>
      </w:tr>
    </w:tbl>
    <w:p w:rsidR="00000000" w:rsidDel="00000000" w:rsidP="00000000" w:rsidRDefault="00000000" w:rsidRPr="00000000" w14:paraId="00000015">
      <w:pPr>
        <w:pageBreakBefore w:val="0"/>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16">
      <w:pPr>
        <w:pStyle w:val="Heading1"/>
        <w:pageBreakBefore w:val="0"/>
        <w:rPr/>
      </w:pPr>
      <w:r w:rsidDel="00000000" w:rsidR="00000000" w:rsidRPr="00000000">
        <w:rPr>
          <w:rtl w:val="0"/>
        </w:rPr>
        <w:t xml:space="preserve">Lesson Timing</w:t>
      </w:r>
    </w:p>
    <w:p w:rsidR="00000000" w:rsidDel="00000000" w:rsidP="00000000" w:rsidRDefault="00000000" w:rsidRPr="00000000" w14:paraId="00000017">
      <w:pPr>
        <w:pageBreakBefore w:val="0"/>
        <w:rPr/>
      </w:pPr>
      <w:r w:rsidDel="00000000" w:rsidR="00000000" w:rsidRPr="00000000">
        <w:rPr>
          <w:rtl w:val="0"/>
        </w:rPr>
      </w:r>
    </w:p>
    <w:tbl>
      <w:tblPr>
        <w:tblStyle w:val="Table3"/>
        <w:tblW w:w="8850.0" w:type="dxa"/>
        <w:jc w:val="left"/>
        <w:tblInd w:w="5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0"/>
        <w:gridCol w:w="7470"/>
        <w:tblGridChange w:id="0">
          <w:tblGrid>
            <w:gridCol w:w="1380"/>
            <w:gridCol w:w="7470"/>
          </w:tblGrid>
        </w:tblGridChange>
      </w:tblGrid>
      <w:tr>
        <w:trPr>
          <w:cantSplit w:val="0"/>
          <w:tblHeader w:val="0"/>
        </w:trPr>
        <w:tc>
          <w:tcPr>
            <w:tcBorders>
              <w:top w:color="cccccc" w:space="0" w:sz="4" w:val="single"/>
              <w:left w:color="cccccc" w:space="0" w:sz="4" w:val="single"/>
              <w:bottom w:color="cccccc" w:space="0" w:sz="4" w:val="single"/>
              <w:right w:color="cccccc" w:space="0" w:sz="4" w:val="single"/>
            </w:tcBorders>
            <w:vAlign w:val="center"/>
          </w:tcPr>
          <w:p w:rsidR="00000000" w:rsidDel="00000000" w:rsidP="00000000" w:rsidRDefault="00000000" w:rsidRPr="00000000" w14:paraId="00000018">
            <w:pPr>
              <w:pageBreakBefore w:val="0"/>
              <w:spacing w:after="0" w:before="0" w:line="360" w:lineRule="auto"/>
              <w:ind w:left="0" w:firstLine="0"/>
              <w:rPr/>
            </w:pPr>
            <w:r w:rsidDel="00000000" w:rsidR="00000000" w:rsidRPr="00000000">
              <w:rPr>
                <w:rtl w:val="0"/>
              </w:rPr>
              <w:t xml:space="preserve">Week 1</w:t>
            </w:r>
          </w:p>
        </w:tc>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19">
            <w:pPr>
              <w:pageBreakBefore w:val="0"/>
              <w:spacing w:after="0" w:before="0" w:line="360" w:lineRule="auto"/>
              <w:ind w:left="0" w:firstLine="0"/>
              <w:rPr/>
            </w:pPr>
            <w:r w:rsidDel="00000000" w:rsidR="00000000" w:rsidRPr="00000000">
              <w:rPr>
                <w:rtl w:val="0"/>
              </w:rPr>
              <w:t xml:space="preserve"> Introduction</w:t>
            </w:r>
          </w:p>
        </w:tc>
      </w:tr>
      <w:tr>
        <w:trPr>
          <w:cantSplit w:val="0"/>
          <w:tblHeader w:val="0"/>
        </w:trPr>
        <w:tc>
          <w:tcPr>
            <w:tcBorders>
              <w:top w:color="cccccc" w:space="0" w:sz="4" w:val="single"/>
              <w:left w:color="cccccc" w:space="0" w:sz="4" w:val="single"/>
              <w:bottom w:color="cccccc" w:space="0" w:sz="4" w:val="single"/>
              <w:right w:color="cccccc" w:space="0" w:sz="4" w:val="single"/>
            </w:tcBorders>
            <w:vAlign w:val="center"/>
          </w:tcPr>
          <w:p w:rsidR="00000000" w:rsidDel="00000000" w:rsidP="00000000" w:rsidRDefault="00000000" w:rsidRPr="00000000" w14:paraId="0000001A">
            <w:pPr>
              <w:pageBreakBefore w:val="0"/>
              <w:spacing w:after="0" w:before="0" w:line="360" w:lineRule="auto"/>
              <w:ind w:left="0" w:firstLine="0"/>
              <w:rPr/>
            </w:pPr>
            <w:r w:rsidDel="00000000" w:rsidR="00000000" w:rsidRPr="00000000">
              <w:rPr>
                <w:rtl w:val="0"/>
              </w:rPr>
              <w:t xml:space="preserve">Week 2</w:t>
            </w:r>
          </w:p>
        </w:tc>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1B">
            <w:pPr>
              <w:pageBreakBefore w:val="0"/>
              <w:spacing w:after="0" w:before="0" w:line="360" w:lineRule="auto"/>
              <w:ind w:left="0" w:firstLine="0"/>
              <w:rPr/>
            </w:pPr>
            <w:r w:rsidDel="00000000" w:rsidR="00000000" w:rsidRPr="00000000">
              <w:rPr>
                <w:rtl w:val="0"/>
              </w:rPr>
              <w:t xml:space="preserve">Kite Building and Test Run 1 </w:t>
            </w:r>
          </w:p>
        </w:tc>
      </w:tr>
      <w:tr>
        <w:trPr>
          <w:cantSplit w:val="0"/>
          <w:tblHeader w:val="0"/>
        </w:trPr>
        <w:tc>
          <w:tcPr>
            <w:tcBorders>
              <w:top w:color="cccccc" w:space="0" w:sz="4" w:val="single"/>
              <w:left w:color="cccccc" w:space="0" w:sz="4" w:val="single"/>
              <w:bottom w:color="cccccc" w:space="0" w:sz="4" w:val="single"/>
              <w:right w:color="cccccc" w:space="0" w:sz="4" w:val="single"/>
            </w:tcBorders>
            <w:vAlign w:val="center"/>
          </w:tcPr>
          <w:p w:rsidR="00000000" w:rsidDel="00000000" w:rsidP="00000000" w:rsidRDefault="00000000" w:rsidRPr="00000000" w14:paraId="0000001C">
            <w:pPr>
              <w:pageBreakBefore w:val="0"/>
              <w:spacing w:after="0" w:before="0" w:line="360" w:lineRule="auto"/>
              <w:ind w:left="0" w:firstLine="0"/>
              <w:rPr/>
            </w:pPr>
            <w:r w:rsidDel="00000000" w:rsidR="00000000" w:rsidRPr="00000000">
              <w:rPr>
                <w:rtl w:val="0"/>
              </w:rPr>
              <w:t xml:space="preserve">Week 3</w:t>
            </w:r>
          </w:p>
        </w:tc>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1D">
            <w:pPr>
              <w:pageBreakBefore w:val="0"/>
              <w:spacing w:after="0" w:before="0" w:line="360" w:lineRule="auto"/>
              <w:ind w:left="0" w:firstLine="0"/>
              <w:rPr/>
            </w:pPr>
            <w:r w:rsidDel="00000000" w:rsidR="00000000" w:rsidRPr="00000000">
              <w:rPr>
                <w:rtl w:val="0"/>
              </w:rPr>
              <w:t xml:space="preserve">Redesigning + Evaluating</w:t>
            </w:r>
          </w:p>
        </w:tc>
      </w:tr>
      <w:tr>
        <w:trPr>
          <w:cantSplit w:val="0"/>
          <w:tblHeader w:val="0"/>
        </w:trPr>
        <w:tc>
          <w:tcPr>
            <w:tcBorders>
              <w:top w:color="cccccc" w:space="0" w:sz="4" w:val="single"/>
              <w:left w:color="cccccc" w:space="0" w:sz="4" w:val="single"/>
              <w:bottom w:color="cccccc" w:space="0" w:sz="4" w:val="single"/>
              <w:right w:color="cccccc" w:space="0" w:sz="4" w:val="single"/>
            </w:tcBorders>
            <w:vAlign w:val="center"/>
          </w:tcPr>
          <w:p w:rsidR="00000000" w:rsidDel="00000000" w:rsidP="00000000" w:rsidRDefault="00000000" w:rsidRPr="00000000" w14:paraId="0000001E">
            <w:pPr>
              <w:pageBreakBefore w:val="0"/>
              <w:spacing w:after="0" w:before="0" w:line="360" w:lineRule="auto"/>
              <w:ind w:left="0" w:firstLine="0"/>
              <w:rPr/>
            </w:pPr>
            <w:r w:rsidDel="00000000" w:rsidR="00000000" w:rsidRPr="00000000">
              <w:rPr>
                <w:rtl w:val="0"/>
              </w:rPr>
              <w:t xml:space="preserve">Week 4</w:t>
            </w:r>
          </w:p>
        </w:tc>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1F">
            <w:pPr>
              <w:pageBreakBefore w:val="0"/>
              <w:spacing w:after="0" w:before="0" w:line="360" w:lineRule="auto"/>
              <w:ind w:left="0" w:firstLine="0"/>
              <w:rPr/>
            </w:pPr>
            <w:r w:rsidDel="00000000" w:rsidR="00000000" w:rsidRPr="00000000">
              <w:rPr>
                <w:rtl w:val="0"/>
              </w:rPr>
              <w:t xml:space="preserve">Reflection + Discussion Questions</w:t>
            </w:r>
          </w:p>
        </w:tc>
      </w:tr>
    </w:tbl>
    <w:p w:rsidR="00000000" w:rsidDel="00000000" w:rsidP="00000000" w:rsidRDefault="00000000" w:rsidRPr="00000000" w14:paraId="00000020">
      <w:pPr>
        <w:pageBreakBefore w:val="0"/>
        <w:spacing w:after="160" w:line="259" w:lineRule="auto"/>
        <w:rPr>
          <w:rFonts w:ascii="Calibri" w:cs="Calibri" w:eastAsia="Calibri" w:hAnsi="Calibri"/>
        </w:rPr>
      </w:pPr>
      <w:r w:rsidDel="00000000" w:rsidR="00000000" w:rsidRPr="00000000">
        <w:rPr>
          <w:rtl w:val="0"/>
        </w:rPr>
      </w:r>
    </w:p>
    <w:tbl>
      <w:tblPr>
        <w:tblStyle w:val="Table4"/>
        <w:tblW w:w="10215.0" w:type="dxa"/>
        <w:jc w:val="left"/>
        <w:tblInd w:w="90.0" w:type="dxa"/>
        <w:tblBorders>
          <w:top w:color="000000" w:space="0" w:sz="18" w:val="single"/>
          <w:left w:color="000000" w:space="0" w:sz="18" w:val="single"/>
          <w:bottom w:color="000000" w:space="0" w:sz="18" w:val="single"/>
          <w:right w:color="000000" w:space="0" w:sz="18" w:val="single"/>
          <w:insideH w:color="000000" w:space="0" w:sz="18" w:val="single"/>
          <w:insideV w:color="000000" w:space="0" w:sz="18" w:val="single"/>
        </w:tblBorders>
        <w:tblLayout w:type="fixed"/>
        <w:tblLook w:val="0400"/>
      </w:tblPr>
      <w:tblGrid>
        <w:gridCol w:w="2880"/>
        <w:gridCol w:w="7335"/>
        <w:tblGridChange w:id="0">
          <w:tblGrid>
            <w:gridCol w:w="2880"/>
            <w:gridCol w:w="7335"/>
          </w:tblGrid>
        </w:tblGridChange>
      </w:tblGrid>
      <w:tr>
        <w:trPr>
          <w:cantSplit w:val="0"/>
          <w:tblHeader w:val="0"/>
        </w:trPr>
        <w:tc>
          <w:tcPr>
            <w:tcBorders>
              <w:top w:color="cccccc" w:space="0" w:sz="4" w:val="single"/>
              <w:left w:color="cccccc" w:space="0" w:sz="4" w:val="single"/>
              <w:bottom w:color="cccccc" w:space="0" w:sz="4" w:val="single"/>
              <w:right w:color="cccccc" w:space="0" w:sz="4" w:val="single"/>
            </w:tcBorders>
            <w:vAlign w:val="center"/>
          </w:tcPr>
          <w:p w:rsidR="00000000" w:rsidDel="00000000" w:rsidP="00000000" w:rsidRDefault="00000000" w:rsidRPr="00000000" w14:paraId="00000021">
            <w:pPr>
              <w:pStyle w:val="Heading1"/>
              <w:pageBreakBefore w:val="0"/>
              <w:rPr/>
            </w:pPr>
            <w:r w:rsidDel="00000000" w:rsidR="00000000" w:rsidRPr="00000000">
              <w:rPr>
                <w:rtl w:val="0"/>
              </w:rPr>
              <w:t xml:space="preserve">Materials</w:t>
            </w:r>
          </w:p>
        </w:tc>
        <w:tc>
          <w:tcPr>
            <w:tcBorders>
              <w:top w:color="cccccc" w:space="0" w:sz="4" w:val="single"/>
              <w:left w:color="cccccc" w:space="0" w:sz="4" w:val="single"/>
              <w:bottom w:color="cccccc" w:space="0" w:sz="4" w:val="single"/>
              <w:right w:color="cccccc" w:space="0" w:sz="4" w:val="single"/>
            </w:tcBorders>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022">
            <w:pPr>
              <w:numPr>
                <w:ilvl w:val="0"/>
                <w:numId w:val="5"/>
              </w:numPr>
              <w:spacing w:line="240" w:lineRule="auto"/>
              <w:ind w:left="720" w:hanging="360"/>
            </w:pPr>
            <w:r w:rsidDel="00000000" w:rsidR="00000000" w:rsidRPr="00000000">
              <w:rPr>
                <w:rtl w:val="0"/>
              </w:rPr>
              <w:t xml:space="preserve">Roll of tape</w:t>
            </w:r>
          </w:p>
          <w:p w:rsidR="00000000" w:rsidDel="00000000" w:rsidP="00000000" w:rsidRDefault="00000000" w:rsidRPr="00000000" w14:paraId="00000023">
            <w:pPr>
              <w:widowControl w:val="0"/>
              <w:numPr>
                <w:ilvl w:val="0"/>
                <w:numId w:val="5"/>
              </w:numPr>
              <w:spacing w:line="240" w:lineRule="auto"/>
              <w:ind w:left="720" w:hanging="360"/>
            </w:pPr>
            <w:r w:rsidDel="00000000" w:rsidR="00000000" w:rsidRPr="00000000">
              <w:rPr>
                <w:rtl w:val="0"/>
              </w:rPr>
              <w:t xml:space="preserve">2 100 cm dowels (alternative: straws)</w:t>
            </w:r>
          </w:p>
          <w:p w:rsidR="00000000" w:rsidDel="00000000" w:rsidP="00000000" w:rsidRDefault="00000000" w:rsidRPr="00000000" w14:paraId="00000024">
            <w:pPr>
              <w:widowControl w:val="0"/>
              <w:numPr>
                <w:ilvl w:val="0"/>
                <w:numId w:val="5"/>
              </w:numPr>
              <w:spacing w:line="240" w:lineRule="auto"/>
              <w:ind w:left="720" w:hanging="360"/>
            </w:pPr>
            <w:r w:rsidDel="00000000" w:rsidR="00000000" w:rsidRPr="00000000">
              <w:rPr>
                <w:rtl w:val="0"/>
              </w:rPr>
              <w:t xml:space="preserve">2 90 cm dowels (alternative: straws)</w:t>
            </w:r>
          </w:p>
          <w:p w:rsidR="00000000" w:rsidDel="00000000" w:rsidP="00000000" w:rsidRDefault="00000000" w:rsidRPr="00000000" w14:paraId="00000025">
            <w:pPr>
              <w:widowControl w:val="0"/>
              <w:numPr>
                <w:ilvl w:val="0"/>
                <w:numId w:val="5"/>
              </w:numPr>
              <w:spacing w:before="112" w:line="216" w:lineRule="auto"/>
              <w:ind w:left="720" w:hanging="360"/>
            </w:pPr>
            <w:r w:rsidDel="00000000" w:rsidR="00000000" w:rsidRPr="00000000">
              <w:rPr>
                <w:rtl w:val="0"/>
              </w:rPr>
              <w:t xml:space="preserve">2 Sheets of wax paper</w:t>
            </w:r>
          </w:p>
          <w:p w:rsidR="00000000" w:rsidDel="00000000" w:rsidP="00000000" w:rsidRDefault="00000000" w:rsidRPr="00000000" w14:paraId="00000026">
            <w:pPr>
              <w:widowControl w:val="0"/>
              <w:numPr>
                <w:ilvl w:val="0"/>
                <w:numId w:val="5"/>
              </w:numPr>
              <w:spacing w:before="112" w:line="216" w:lineRule="auto"/>
              <w:ind w:left="720" w:hanging="360"/>
            </w:pPr>
            <w:r w:rsidDel="00000000" w:rsidR="00000000" w:rsidRPr="00000000">
              <w:rPr>
                <w:rtl w:val="0"/>
              </w:rPr>
              <w:t xml:space="preserve">Roll of String</w:t>
            </w:r>
          </w:p>
          <w:p w:rsidR="00000000" w:rsidDel="00000000" w:rsidP="00000000" w:rsidRDefault="00000000" w:rsidRPr="00000000" w14:paraId="00000027">
            <w:pPr>
              <w:widowControl w:val="0"/>
              <w:numPr>
                <w:ilvl w:val="0"/>
                <w:numId w:val="5"/>
              </w:numPr>
              <w:spacing w:before="112" w:line="216" w:lineRule="auto"/>
              <w:ind w:left="720" w:hanging="360"/>
            </w:pPr>
            <w:r w:rsidDel="00000000" w:rsidR="00000000" w:rsidRPr="00000000">
              <w:rPr>
                <w:rtl w:val="0"/>
              </w:rPr>
              <w:t xml:space="preserve">Scissors </w:t>
            </w:r>
          </w:p>
        </w:tc>
      </w:tr>
      <w:tr>
        <w:trPr>
          <w:cantSplit w:val="0"/>
          <w:tblHeader w:val="0"/>
        </w:trPr>
        <w:tc>
          <w:tcPr>
            <w:tcBorders>
              <w:top w:color="cccccc" w:space="0" w:sz="4" w:val="single"/>
              <w:left w:color="cccccc" w:space="0" w:sz="4" w:val="single"/>
              <w:bottom w:color="cccccc" w:space="0" w:sz="4" w:val="single"/>
              <w:right w:color="cccccc" w:space="0" w:sz="4" w:val="single"/>
            </w:tcBorders>
            <w:vAlign w:val="center"/>
          </w:tcPr>
          <w:p w:rsidR="00000000" w:rsidDel="00000000" w:rsidP="00000000" w:rsidRDefault="00000000" w:rsidRPr="00000000" w14:paraId="00000028">
            <w:pPr>
              <w:pStyle w:val="Heading1"/>
              <w:pageBreakBefore w:val="0"/>
              <w:rPr/>
            </w:pPr>
            <w:bookmarkStart w:colFirst="0" w:colLast="0" w:name="_uljxa12lvl8r" w:id="0"/>
            <w:bookmarkEnd w:id="0"/>
            <w:r w:rsidDel="00000000" w:rsidR="00000000" w:rsidRPr="00000000">
              <w:rPr>
                <w:rtl w:val="0"/>
              </w:rPr>
              <w:t xml:space="preserve">Teacher Prep</w:t>
            </w:r>
          </w:p>
        </w:tc>
        <w:tc>
          <w:tcPr>
            <w:tcBorders>
              <w:top w:color="cccccc" w:space="0" w:sz="4" w:val="single"/>
              <w:left w:color="cccccc" w:space="0" w:sz="4" w:val="single"/>
              <w:bottom w:color="cccccc" w:space="0" w:sz="4" w:val="single"/>
              <w:right w:color="cccccc" w:space="0" w:sz="4" w:val="single"/>
            </w:tcBorders>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029">
            <w:pPr>
              <w:pageBreakBefore w:val="0"/>
              <w:numPr>
                <w:ilvl w:val="0"/>
                <w:numId w:val="15"/>
              </w:numPr>
              <w:spacing w:after="0" w:before="0" w:line="240" w:lineRule="auto"/>
              <w:ind w:left="450" w:hanging="360"/>
            </w:pPr>
            <w:r w:rsidDel="00000000" w:rsidR="00000000" w:rsidRPr="00000000">
              <w:rPr>
                <w:rtl w:val="0"/>
              </w:rPr>
              <w:t xml:space="preserve">Introduction to Aerodynamics in Class</w:t>
            </w:r>
          </w:p>
          <w:p w:rsidR="00000000" w:rsidDel="00000000" w:rsidP="00000000" w:rsidRDefault="00000000" w:rsidRPr="00000000" w14:paraId="0000002A">
            <w:pPr>
              <w:pageBreakBefore w:val="0"/>
              <w:numPr>
                <w:ilvl w:val="0"/>
                <w:numId w:val="15"/>
              </w:numPr>
              <w:spacing w:after="0" w:before="0" w:line="240" w:lineRule="auto"/>
              <w:ind w:left="450" w:hanging="360"/>
              <w:rPr/>
            </w:pPr>
            <w:r w:rsidDel="00000000" w:rsidR="00000000" w:rsidRPr="00000000">
              <w:rPr>
                <w:rtl w:val="0"/>
              </w:rPr>
              <w:t xml:space="preserve">Provide students with copies of the worksheets</w:t>
            </w:r>
          </w:p>
        </w:tc>
      </w:tr>
      <w:tr>
        <w:trPr>
          <w:cantSplit w:val="0"/>
          <w:tblHeader w:val="0"/>
        </w:trPr>
        <w:tc>
          <w:tcPr>
            <w:tcBorders>
              <w:top w:color="cccccc" w:space="0" w:sz="4" w:val="single"/>
              <w:left w:color="cccccc" w:space="0" w:sz="4" w:val="single"/>
              <w:bottom w:color="cccccc" w:space="0" w:sz="4" w:val="single"/>
              <w:right w:color="cccccc" w:space="0" w:sz="4" w:val="single"/>
            </w:tcBorders>
            <w:vAlign w:val="center"/>
          </w:tcPr>
          <w:p w:rsidR="00000000" w:rsidDel="00000000" w:rsidP="00000000" w:rsidRDefault="00000000" w:rsidRPr="00000000" w14:paraId="0000002B">
            <w:pPr>
              <w:pStyle w:val="Heading1"/>
              <w:pageBreakBefore w:val="0"/>
              <w:rPr/>
            </w:pPr>
            <w:bookmarkStart w:colFirst="0" w:colLast="0" w:name="_qvdflcbgla3y" w:id="1"/>
            <w:bookmarkEnd w:id="1"/>
            <w:r w:rsidDel="00000000" w:rsidR="00000000" w:rsidRPr="00000000">
              <w:rPr>
                <w:rtl w:val="0"/>
              </w:rPr>
              <w:t xml:space="preserve">Related Resources</w:t>
            </w:r>
          </w:p>
        </w:tc>
        <w:tc>
          <w:tcPr>
            <w:tcBorders>
              <w:top w:color="cccccc" w:space="0" w:sz="4" w:val="single"/>
              <w:left w:color="cccccc" w:space="0" w:sz="4" w:val="single"/>
              <w:bottom w:color="cccccc" w:space="0" w:sz="4" w:val="single"/>
              <w:right w:color="cccccc" w:space="0" w:sz="4" w:val="single"/>
            </w:tcBorders>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02C">
            <w:pPr>
              <w:pageBreakBefore w:val="0"/>
              <w:numPr>
                <w:ilvl w:val="0"/>
                <w:numId w:val="5"/>
              </w:numPr>
              <w:ind w:left="450" w:hanging="360"/>
              <w:rPr>
                <w:u w:val="none"/>
              </w:rPr>
            </w:pPr>
            <w:bookmarkStart w:colFirst="0" w:colLast="0" w:name="_wg6y2bnlhxcn" w:id="2"/>
            <w:bookmarkEnd w:id="2"/>
            <w:r w:rsidDel="00000000" w:rsidR="00000000" w:rsidRPr="00000000">
              <w:rPr>
                <w:rtl w:val="0"/>
              </w:rPr>
              <w:t xml:space="preserve">Video Intro of Aerospace Engineering</w:t>
            </w:r>
          </w:p>
          <w:p w:rsidR="00000000" w:rsidDel="00000000" w:rsidP="00000000" w:rsidRDefault="00000000" w:rsidRPr="00000000" w14:paraId="0000002D">
            <w:pPr>
              <w:numPr>
                <w:ilvl w:val="1"/>
                <w:numId w:val="5"/>
              </w:numPr>
              <w:ind w:left="1440" w:hanging="360"/>
            </w:pPr>
            <w:hyperlink r:id="rId6">
              <w:r w:rsidDel="00000000" w:rsidR="00000000" w:rsidRPr="00000000">
                <w:rPr>
                  <w:color w:val="1155cc"/>
                  <w:u w:val="single"/>
                  <w:rtl w:val="0"/>
                </w:rPr>
                <w:t xml:space="preserve">https://www.youtube.com/watch?v=UvtYn2j78gw</w:t>
              </w:r>
            </w:hyperlink>
            <w:r w:rsidDel="00000000" w:rsidR="00000000" w:rsidRPr="00000000">
              <w:rPr>
                <w:rtl w:val="0"/>
              </w:rPr>
              <w:t xml:space="preserve">  </w:t>
            </w:r>
          </w:p>
          <w:p w:rsidR="00000000" w:rsidDel="00000000" w:rsidP="00000000" w:rsidRDefault="00000000" w:rsidRPr="00000000" w14:paraId="0000002E">
            <w:pPr>
              <w:numPr>
                <w:ilvl w:val="1"/>
                <w:numId w:val="5"/>
              </w:numPr>
              <w:ind w:left="450" w:hanging="360"/>
              <w:rPr>
                <w:u w:val="none"/>
              </w:rPr>
            </w:pPr>
            <w:r w:rsidDel="00000000" w:rsidR="00000000" w:rsidRPr="00000000">
              <w:rPr>
                <w:rtl w:val="0"/>
              </w:rPr>
              <w:t xml:space="preserve">How Aerodynamics apply to kites</w:t>
            </w:r>
          </w:p>
          <w:p w:rsidR="00000000" w:rsidDel="00000000" w:rsidP="00000000" w:rsidRDefault="00000000" w:rsidRPr="00000000" w14:paraId="0000002F">
            <w:pPr>
              <w:pageBreakBefore w:val="0"/>
              <w:numPr>
                <w:ilvl w:val="1"/>
                <w:numId w:val="5"/>
              </w:numPr>
              <w:ind w:left="1440" w:hanging="360"/>
            </w:pPr>
            <w:bookmarkStart w:colFirst="0" w:colLast="0" w:name="_dowp9l7q8fsp" w:id="3"/>
            <w:bookmarkEnd w:id="3"/>
            <w:hyperlink r:id="rId7">
              <w:r w:rsidDel="00000000" w:rsidR="00000000" w:rsidRPr="00000000">
                <w:rPr>
                  <w:color w:val="1155cc"/>
                  <w:u w:val="single"/>
                  <w:rtl w:val="0"/>
                </w:rPr>
                <w:t xml:space="preserve">https://youtu.be/NEv1HMX73N0</w:t>
              </w:r>
            </w:hyperlink>
            <w:r w:rsidDel="00000000" w:rsidR="00000000" w:rsidRPr="00000000">
              <w:rPr>
                <w:rtl w:val="0"/>
              </w:rPr>
              <w:t xml:space="preserve"> </w:t>
            </w:r>
          </w:p>
          <w:p w:rsidR="00000000" w:rsidDel="00000000" w:rsidP="00000000" w:rsidRDefault="00000000" w:rsidRPr="00000000" w14:paraId="00000030">
            <w:pPr>
              <w:pageBreakBefore w:val="0"/>
              <w:numPr>
                <w:ilvl w:val="0"/>
                <w:numId w:val="5"/>
              </w:numPr>
              <w:ind w:left="450" w:hanging="360"/>
              <w:rPr>
                <w:u w:val="none"/>
              </w:rPr>
            </w:pPr>
            <w:bookmarkStart w:colFirst="0" w:colLast="0" w:name="_p29f1vmifwhz" w:id="4"/>
            <w:bookmarkEnd w:id="4"/>
            <w:r w:rsidDel="00000000" w:rsidR="00000000" w:rsidRPr="00000000">
              <w:rPr>
                <w:rtl w:val="0"/>
              </w:rPr>
              <w:t xml:space="preserve">Video explanation and demonstration of activity: </w:t>
            </w:r>
          </w:p>
          <w:p w:rsidR="00000000" w:rsidDel="00000000" w:rsidP="00000000" w:rsidRDefault="00000000" w:rsidRPr="00000000" w14:paraId="00000031">
            <w:pPr>
              <w:pageBreakBefore w:val="0"/>
              <w:numPr>
                <w:ilvl w:val="1"/>
                <w:numId w:val="5"/>
              </w:numPr>
              <w:ind w:left="1440" w:hanging="360"/>
              <w:rPr>
                <w:u w:val="none"/>
              </w:rPr>
            </w:pPr>
            <w:bookmarkStart w:colFirst="0" w:colLast="0" w:name="_a3g9l2ne8ljt" w:id="5"/>
            <w:bookmarkEnd w:id="5"/>
            <w:hyperlink r:id="rId8">
              <w:r w:rsidDel="00000000" w:rsidR="00000000" w:rsidRPr="00000000">
                <w:rPr>
                  <w:color w:val="1155cc"/>
                  <w:u w:val="single"/>
                  <w:rtl w:val="0"/>
                </w:rPr>
                <w:t xml:space="preserve">https://www.youtube.com/watch?v=mc3AUuuj9_I</w:t>
              </w:r>
            </w:hyperlink>
            <w:r w:rsidDel="00000000" w:rsidR="00000000" w:rsidRPr="00000000">
              <w:rPr>
                <w:rtl w:val="0"/>
              </w:rPr>
              <w:t xml:space="preserve"> </w:t>
            </w:r>
          </w:p>
          <w:p w:rsidR="00000000" w:rsidDel="00000000" w:rsidP="00000000" w:rsidRDefault="00000000" w:rsidRPr="00000000" w14:paraId="00000032">
            <w:pPr>
              <w:pageBreakBefore w:val="0"/>
              <w:numPr>
                <w:ilvl w:val="1"/>
                <w:numId w:val="5"/>
              </w:numPr>
              <w:ind w:left="450" w:hanging="360"/>
              <w:rPr>
                <w:u w:val="none"/>
              </w:rPr>
            </w:pPr>
            <w:bookmarkStart w:colFirst="0" w:colLast="0" w:name="_e14olr486yhq" w:id="6"/>
            <w:bookmarkEnd w:id="6"/>
            <w:r w:rsidDel="00000000" w:rsidR="00000000" w:rsidRPr="00000000">
              <w:rPr>
                <w:rtl w:val="0"/>
              </w:rPr>
              <w:t xml:space="preserve">Discussion</w:t>
            </w:r>
          </w:p>
          <w:p w:rsidR="00000000" w:rsidDel="00000000" w:rsidP="00000000" w:rsidRDefault="00000000" w:rsidRPr="00000000" w14:paraId="00000033">
            <w:pPr>
              <w:pageBreakBefore w:val="0"/>
              <w:numPr>
                <w:ilvl w:val="2"/>
                <w:numId w:val="5"/>
              </w:numPr>
              <w:ind w:left="1440" w:hanging="360"/>
              <w:rPr>
                <w:u w:val="none"/>
              </w:rPr>
            </w:pPr>
            <w:bookmarkStart w:colFirst="0" w:colLast="0" w:name="_xverjuh7rcei" w:id="7"/>
            <w:bookmarkEnd w:id="7"/>
            <w:hyperlink r:id="rId9">
              <w:r w:rsidDel="00000000" w:rsidR="00000000" w:rsidRPr="00000000">
                <w:rPr>
                  <w:color w:val="1155cc"/>
                  <w:u w:val="single"/>
                  <w:rtl w:val="0"/>
                </w:rPr>
                <w:t xml:space="preserve">https://www.nasa.gov/sites/default/files/atoms/files/kites_k4.pdf</w:t>
              </w:r>
            </w:hyperlink>
            <w:r w:rsidDel="00000000" w:rsidR="00000000" w:rsidRPr="00000000">
              <w:rPr>
                <w:rtl w:val="0"/>
              </w:rPr>
              <w:t xml:space="preserve"> </w:t>
            </w:r>
          </w:p>
        </w:tc>
      </w:tr>
    </w:tbl>
    <w:p w:rsidR="00000000" w:rsidDel="00000000" w:rsidP="00000000" w:rsidRDefault="00000000" w:rsidRPr="00000000" w14:paraId="00000034">
      <w:pPr>
        <w:pStyle w:val="Heading1"/>
        <w:pageBreakBefore w:val="0"/>
        <w:rPr/>
      </w:pPr>
      <w:r w:rsidDel="00000000" w:rsidR="00000000" w:rsidRPr="00000000">
        <w:rPr>
          <w:rtl w:val="0"/>
        </w:rPr>
      </w:r>
    </w:p>
    <w:p w:rsidR="00000000" w:rsidDel="00000000" w:rsidP="00000000" w:rsidRDefault="00000000" w:rsidRPr="00000000" w14:paraId="00000035">
      <w:pPr>
        <w:pStyle w:val="Heading1"/>
        <w:pageBreakBefore w:val="0"/>
        <w:rPr/>
      </w:pPr>
      <w:r w:rsidDel="00000000" w:rsidR="00000000" w:rsidRPr="00000000">
        <w:rPr>
          <w:rtl w:val="0"/>
        </w:rPr>
        <w:t xml:space="preserve">Lesson Plan</w:t>
      </w:r>
      <w:r w:rsidDel="00000000" w:rsidR="00000000" w:rsidRPr="00000000">
        <w:rPr>
          <w:rtl w:val="0"/>
        </w:rPr>
      </w:r>
    </w:p>
    <w:p w:rsidR="00000000" w:rsidDel="00000000" w:rsidP="00000000" w:rsidRDefault="00000000" w:rsidRPr="00000000" w14:paraId="00000036">
      <w:pPr>
        <w:rPr>
          <w:i w:val="1"/>
        </w:rPr>
      </w:pPr>
      <w:r w:rsidDel="00000000" w:rsidR="00000000" w:rsidRPr="00000000">
        <w:rPr>
          <w:i w:val="1"/>
          <w:rtl w:val="0"/>
        </w:rPr>
        <w:t xml:space="preserve">Introduce students to the learning goals and make connections to past and present learning experiences. Stimulate interest and prompt students to identify their own questions about the topic. This can link the lesson to real world examples, introduce associated STEM careers, and assess their prior knowledge on the topic.</w:t>
      </w:r>
    </w:p>
    <w:p w:rsidR="00000000" w:rsidDel="00000000" w:rsidP="00000000" w:rsidRDefault="00000000" w:rsidRPr="00000000" w14:paraId="00000037">
      <w:pPr>
        <w:rPr>
          <w:i w:val="1"/>
        </w:rPr>
      </w:pPr>
      <w:r w:rsidDel="00000000" w:rsidR="00000000" w:rsidRPr="00000000">
        <w:rPr>
          <w:rtl w:val="0"/>
        </w:rPr>
      </w:r>
    </w:p>
    <w:p w:rsidR="00000000" w:rsidDel="00000000" w:rsidP="00000000" w:rsidRDefault="00000000" w:rsidRPr="00000000" w14:paraId="00000038">
      <w:pPr>
        <w:rPr/>
      </w:pPr>
      <w:r w:rsidDel="00000000" w:rsidR="00000000" w:rsidRPr="00000000">
        <w:rPr>
          <w:i w:val="1"/>
        </w:rPr>
        <w:drawing>
          <wp:inline distB="114300" distT="114300" distL="114300" distR="114300">
            <wp:extent cx="2181225" cy="1381125"/>
            <wp:effectExtent b="0" l="0" r="0" t="0"/>
            <wp:docPr id="5" name="image1.png"/>
            <a:graphic>
              <a:graphicData uri="http://schemas.openxmlformats.org/drawingml/2006/picture">
                <pic:pic>
                  <pic:nvPicPr>
                    <pic:cNvPr id="0" name="image1.png"/>
                    <pic:cNvPicPr preferRelativeResize="0"/>
                  </pic:nvPicPr>
                  <pic:blipFill>
                    <a:blip r:embed="rId10"/>
                    <a:srcRect b="15697" l="0" r="0" t="0"/>
                    <a:stretch>
                      <a:fillRect/>
                    </a:stretch>
                  </pic:blipFill>
                  <pic:spPr>
                    <a:xfrm>
                      <a:off x="0" y="0"/>
                      <a:ext cx="2181225" cy="1381125"/>
                    </a:xfrm>
                    <a:prstGeom prst="rect"/>
                    <a:ln/>
                  </pic:spPr>
                </pic:pic>
              </a:graphicData>
            </a:graphic>
          </wp:inline>
        </w:drawing>
      </w:r>
      <w:r w:rsidDel="00000000" w:rsidR="00000000" w:rsidRPr="00000000">
        <w:rPr>
          <w:i w:val="1"/>
          <w:rtl w:val="0"/>
        </w:rPr>
        <w:t xml:space="preserve"> </w:t>
      </w:r>
      <w:r w:rsidDel="00000000" w:rsidR="00000000" w:rsidRPr="00000000">
        <w:rPr>
          <w:i w:val="1"/>
        </w:rPr>
        <w:drawing>
          <wp:inline distB="114300" distT="114300" distL="114300" distR="114300">
            <wp:extent cx="1585633" cy="1356597"/>
            <wp:effectExtent b="0" l="0" r="0" t="0"/>
            <wp:docPr id="8"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1585633" cy="1356597"/>
                    </a:xfrm>
                    <a:prstGeom prst="rect"/>
                    <a:ln/>
                  </pic:spPr>
                </pic:pic>
              </a:graphicData>
            </a:graphic>
          </wp:inline>
        </w:drawing>
      </w:r>
      <w:r w:rsidDel="00000000" w:rsidR="00000000" w:rsidRPr="00000000">
        <w:rPr>
          <w:i w:val="1"/>
          <w:rtl w:val="0"/>
        </w:rPr>
        <w:t xml:space="preserve"> </w:t>
      </w:r>
      <w:r w:rsidDel="00000000" w:rsidR="00000000" w:rsidRPr="00000000">
        <w:rPr>
          <w:i w:val="1"/>
        </w:rPr>
        <w:drawing>
          <wp:inline distB="114300" distT="114300" distL="114300" distR="114300">
            <wp:extent cx="1111008" cy="1521712"/>
            <wp:effectExtent b="0" l="0" r="0" t="0"/>
            <wp:docPr id="4"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111008" cy="1521712"/>
                    </a:xfrm>
                    <a:prstGeom prst="rect"/>
                    <a:ln/>
                  </pic:spPr>
                </pic:pic>
              </a:graphicData>
            </a:graphic>
          </wp:inline>
        </w:drawing>
      </w:r>
      <w:r w:rsidDel="00000000" w:rsidR="00000000" w:rsidRPr="00000000">
        <w:rPr>
          <w:i w:val="1"/>
          <w:rtl w:val="0"/>
        </w:rPr>
        <w:t xml:space="preserve"> </w:t>
      </w:r>
      <w:r w:rsidDel="00000000" w:rsidR="00000000" w:rsidRPr="00000000">
        <w:rPr>
          <w:i w:val="1"/>
        </w:rPr>
        <w:drawing>
          <wp:inline distB="114300" distT="114300" distL="114300" distR="114300">
            <wp:extent cx="1301306" cy="1204913"/>
            <wp:effectExtent b="0" l="0" r="0" t="0"/>
            <wp:docPr id="7"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1301306" cy="1204913"/>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rPr>
          <w:i w:val="1"/>
        </w:rPr>
      </w:pPr>
      <w:r w:rsidDel="00000000" w:rsidR="00000000" w:rsidRPr="00000000">
        <w:rPr>
          <w:rtl w:val="0"/>
        </w:rPr>
      </w:r>
    </w:p>
    <w:p w:rsidR="00000000" w:rsidDel="00000000" w:rsidP="00000000" w:rsidRDefault="00000000" w:rsidRPr="00000000" w14:paraId="0000003A">
      <w:pPr>
        <w:pStyle w:val="Heading2"/>
        <w:rPr/>
      </w:pPr>
      <w:bookmarkStart w:colFirst="0" w:colLast="0" w:name="_fpgnxngehllv" w:id="8"/>
      <w:bookmarkEnd w:id="8"/>
      <w:r w:rsidDel="00000000" w:rsidR="00000000" w:rsidRPr="00000000">
        <w:rPr>
          <w:rtl w:val="0"/>
        </w:rPr>
        <w:t xml:space="preserve">Instructions</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spacing w:line="360" w:lineRule="auto"/>
        <w:rPr>
          <w:rFonts w:ascii="Lato" w:cs="Lato" w:eastAsia="Lato" w:hAnsi="Lato"/>
          <w:b w:val="1"/>
          <w:sz w:val="32"/>
          <w:szCs w:val="32"/>
        </w:rPr>
      </w:pPr>
      <w:r w:rsidDel="00000000" w:rsidR="00000000" w:rsidRPr="00000000">
        <w:rPr>
          <w:rFonts w:ascii="Lato" w:cs="Lato" w:eastAsia="Lato" w:hAnsi="Lato"/>
          <w:b w:val="1"/>
          <w:sz w:val="32"/>
          <w:szCs w:val="32"/>
          <w:rtl w:val="0"/>
        </w:rPr>
        <w:t xml:space="preserve">Week 1 - Introduction</w:t>
      </w:r>
    </w:p>
    <w:p w:rsidR="00000000" w:rsidDel="00000000" w:rsidP="00000000" w:rsidRDefault="00000000" w:rsidRPr="00000000" w14:paraId="0000003D">
      <w:pPr>
        <w:spacing w:line="360" w:lineRule="auto"/>
        <w:rPr>
          <w:rFonts w:ascii="Lato" w:cs="Lato" w:eastAsia="Lato" w:hAnsi="Lato"/>
          <w:b w:val="1"/>
          <w:sz w:val="32"/>
          <w:szCs w:val="32"/>
        </w:rPr>
      </w:pPr>
      <w:r w:rsidDel="00000000" w:rsidR="00000000" w:rsidRPr="00000000">
        <w:rPr>
          <w:rtl w:val="0"/>
        </w:rPr>
        <w:t xml:space="preserve">Instructions</w:t>
      </w:r>
      <w:r w:rsidDel="00000000" w:rsidR="00000000" w:rsidRPr="00000000">
        <w:rPr>
          <w:rtl w:val="0"/>
        </w:rPr>
      </w:r>
    </w:p>
    <w:p w:rsidR="00000000" w:rsidDel="00000000" w:rsidP="00000000" w:rsidRDefault="00000000" w:rsidRPr="00000000" w14:paraId="0000003E">
      <w:pPr>
        <w:numPr>
          <w:ilvl w:val="0"/>
          <w:numId w:val="1"/>
        </w:numPr>
        <w:ind w:left="720" w:hanging="360"/>
      </w:pPr>
      <w:r w:rsidDel="00000000" w:rsidR="00000000" w:rsidRPr="00000000">
        <w:rPr>
          <w:rtl w:val="0"/>
        </w:rPr>
        <w:t xml:space="preserve">Have students watch the video about aerospace engineering and how the concepts apply to kites:</w:t>
      </w:r>
    </w:p>
    <w:p w:rsidR="00000000" w:rsidDel="00000000" w:rsidP="00000000" w:rsidRDefault="00000000" w:rsidRPr="00000000" w14:paraId="0000003F">
      <w:pPr>
        <w:numPr>
          <w:ilvl w:val="1"/>
          <w:numId w:val="1"/>
        </w:numPr>
        <w:ind w:left="1440" w:hanging="360"/>
        <w:rPr>
          <w:u w:val="none"/>
        </w:rPr>
      </w:pPr>
      <w:hyperlink r:id="rId14">
        <w:r w:rsidDel="00000000" w:rsidR="00000000" w:rsidRPr="00000000">
          <w:rPr>
            <w:color w:val="1155cc"/>
            <w:u w:val="single"/>
            <w:rtl w:val="0"/>
          </w:rPr>
          <w:t xml:space="preserve">https://www.youtube.com/watch?v=UvtYn2j78gw</w:t>
        </w:r>
      </w:hyperlink>
      <w:r w:rsidDel="00000000" w:rsidR="00000000" w:rsidRPr="00000000">
        <w:rPr>
          <w:rtl w:val="0"/>
        </w:rPr>
        <w:t xml:space="preserve"> </w:t>
      </w:r>
    </w:p>
    <w:p w:rsidR="00000000" w:rsidDel="00000000" w:rsidP="00000000" w:rsidRDefault="00000000" w:rsidRPr="00000000" w14:paraId="00000040">
      <w:pPr>
        <w:numPr>
          <w:ilvl w:val="1"/>
          <w:numId w:val="1"/>
        </w:numPr>
        <w:ind w:left="1440" w:hanging="360"/>
        <w:rPr>
          <w:u w:val="none"/>
        </w:rPr>
      </w:pPr>
      <w:hyperlink r:id="rId15">
        <w:r w:rsidDel="00000000" w:rsidR="00000000" w:rsidRPr="00000000">
          <w:rPr>
            <w:color w:val="1155cc"/>
            <w:u w:val="single"/>
            <w:rtl w:val="0"/>
          </w:rPr>
          <w:t xml:space="preserve">https://youtu.be/NEv1HMX73N0</w:t>
        </w:r>
      </w:hyperlink>
      <w:r w:rsidDel="00000000" w:rsidR="00000000" w:rsidRPr="00000000">
        <w:rPr>
          <w:rtl w:val="0"/>
        </w:rPr>
        <w:t xml:space="preserve"> </w:t>
      </w:r>
    </w:p>
    <w:p w:rsidR="00000000" w:rsidDel="00000000" w:rsidP="00000000" w:rsidRDefault="00000000" w:rsidRPr="00000000" w14:paraId="00000041">
      <w:pPr>
        <w:numPr>
          <w:ilvl w:val="0"/>
          <w:numId w:val="1"/>
        </w:numPr>
        <w:ind w:left="720" w:hanging="360"/>
        <w:rPr>
          <w:u w:val="none"/>
        </w:rPr>
      </w:pPr>
      <w:r w:rsidDel="00000000" w:rsidR="00000000" w:rsidRPr="00000000">
        <w:rPr>
          <w:rtl w:val="0"/>
        </w:rPr>
        <w:t xml:space="preserve">After the videos they will complete the Worksheet labeled “Week 1: Introduction”, they can replay each video as needed for better understanding.</w:t>
      </w:r>
    </w:p>
    <w:p w:rsidR="00000000" w:rsidDel="00000000" w:rsidP="00000000" w:rsidRDefault="00000000" w:rsidRPr="00000000" w14:paraId="00000042">
      <w:pPr>
        <w:numPr>
          <w:ilvl w:val="0"/>
          <w:numId w:val="1"/>
        </w:numPr>
        <w:ind w:left="720" w:hanging="360"/>
      </w:pPr>
      <w:r w:rsidDel="00000000" w:rsidR="00000000" w:rsidRPr="00000000">
        <w:rPr>
          <w:rtl w:val="0"/>
        </w:rPr>
        <w:t xml:space="preserve">During this week students will be thinking about how their kites will work in real life based on what they learned from the videos and worksheet.</w:t>
      </w:r>
    </w:p>
    <w:p w:rsidR="00000000" w:rsidDel="00000000" w:rsidP="00000000" w:rsidRDefault="00000000" w:rsidRPr="00000000" w14:paraId="00000043">
      <w:pPr>
        <w:numPr>
          <w:ilvl w:val="1"/>
          <w:numId w:val="1"/>
        </w:numPr>
        <w:ind w:left="1440" w:hanging="360"/>
      </w:pPr>
      <w:r w:rsidDel="00000000" w:rsidR="00000000" w:rsidRPr="00000000">
        <w:rPr>
          <w:rtl w:val="0"/>
        </w:rPr>
        <w:t xml:space="preserve">Students must identify their constraints (part of the engineering process) that could affect their kite’s performance.</w:t>
      </w:r>
    </w:p>
    <w:p w:rsidR="00000000" w:rsidDel="00000000" w:rsidP="00000000" w:rsidRDefault="00000000" w:rsidRPr="00000000" w14:paraId="00000044">
      <w:pPr>
        <w:numPr>
          <w:ilvl w:val="1"/>
          <w:numId w:val="1"/>
        </w:numPr>
        <w:ind w:left="1440" w:hanging="360"/>
      </w:pPr>
      <w:r w:rsidDel="00000000" w:rsidR="00000000" w:rsidRPr="00000000">
        <w:rPr>
          <w:rtl w:val="0"/>
        </w:rPr>
        <w:t xml:space="preserve">During this week, students will be listing out what materials (from the given list) that they will need to use and how many they are expected to use.</w:t>
      </w:r>
    </w:p>
    <w:p w:rsidR="00000000" w:rsidDel="00000000" w:rsidP="00000000" w:rsidRDefault="00000000" w:rsidRPr="00000000" w14:paraId="00000045">
      <w:pPr>
        <w:ind w:left="0" w:firstLine="0"/>
        <w:rPr/>
      </w:pPr>
      <w:r w:rsidDel="00000000" w:rsidR="00000000" w:rsidRPr="00000000">
        <w:rPr>
          <w:rtl w:val="0"/>
        </w:rPr>
      </w:r>
    </w:p>
    <w:p w:rsidR="00000000" w:rsidDel="00000000" w:rsidP="00000000" w:rsidRDefault="00000000" w:rsidRPr="00000000" w14:paraId="00000046">
      <w:pPr>
        <w:spacing w:line="360" w:lineRule="auto"/>
        <w:rPr>
          <w:rFonts w:ascii="Lato" w:cs="Lato" w:eastAsia="Lato" w:hAnsi="Lato"/>
          <w:b w:val="1"/>
          <w:sz w:val="32"/>
          <w:szCs w:val="32"/>
        </w:rPr>
      </w:pPr>
      <w:r w:rsidDel="00000000" w:rsidR="00000000" w:rsidRPr="00000000">
        <w:rPr>
          <w:rFonts w:ascii="Lato" w:cs="Lato" w:eastAsia="Lato" w:hAnsi="Lato"/>
          <w:b w:val="1"/>
          <w:sz w:val="32"/>
          <w:szCs w:val="32"/>
          <w:rtl w:val="0"/>
        </w:rPr>
        <w:t xml:space="preserve">Week 2 - Design with Video</w:t>
      </w:r>
    </w:p>
    <w:p w:rsidR="00000000" w:rsidDel="00000000" w:rsidP="00000000" w:rsidRDefault="00000000" w:rsidRPr="00000000" w14:paraId="00000047">
      <w:pPr>
        <w:pStyle w:val="Heading2"/>
        <w:rPr/>
      </w:pPr>
      <w:bookmarkStart w:colFirst="0" w:colLast="0" w:name="_8v7sxuyr4lff" w:id="9"/>
      <w:bookmarkEnd w:id="9"/>
      <w:r w:rsidDel="00000000" w:rsidR="00000000" w:rsidRPr="00000000">
        <w:rPr>
          <w:rtl w:val="0"/>
        </w:rPr>
        <w:t xml:space="preserve">Instructions</w:t>
      </w:r>
    </w:p>
    <w:p w:rsidR="00000000" w:rsidDel="00000000" w:rsidP="00000000" w:rsidRDefault="00000000" w:rsidRPr="00000000" w14:paraId="00000048">
      <w:pPr>
        <w:numPr>
          <w:ilvl w:val="0"/>
          <w:numId w:val="8"/>
        </w:numPr>
        <w:ind w:left="720" w:hanging="360"/>
      </w:pPr>
      <w:r w:rsidDel="00000000" w:rsidR="00000000" w:rsidRPr="00000000">
        <w:rPr>
          <w:rtl w:val="0"/>
        </w:rPr>
        <w:t xml:space="preserve">Coordinate with an adult to have an open, outdoor location without trees, telephone lines or any interruptive object where students can test their kites.</w:t>
      </w:r>
    </w:p>
    <w:p w:rsidR="00000000" w:rsidDel="00000000" w:rsidP="00000000" w:rsidRDefault="00000000" w:rsidRPr="00000000" w14:paraId="00000049">
      <w:pPr>
        <w:numPr>
          <w:ilvl w:val="0"/>
          <w:numId w:val="8"/>
        </w:numPr>
        <w:ind w:left="720" w:hanging="360"/>
      </w:pPr>
      <w:r w:rsidDel="00000000" w:rsidR="00000000" w:rsidRPr="00000000">
        <w:rPr>
          <w:rtl w:val="0"/>
        </w:rPr>
        <w:t xml:space="preserve">Lay supplies on the table of all 100cm dowels, 90cm dowels, sheets of wax paper and streamers. This will allow students to easily find the needed supplies, use them and return it back to the table for the next student. </w:t>
      </w:r>
    </w:p>
    <w:p w:rsidR="00000000" w:rsidDel="00000000" w:rsidP="00000000" w:rsidRDefault="00000000" w:rsidRPr="00000000" w14:paraId="0000004A">
      <w:pPr>
        <w:numPr>
          <w:ilvl w:val="0"/>
          <w:numId w:val="8"/>
        </w:numPr>
        <w:ind w:left="720" w:hanging="360"/>
      </w:pPr>
      <w:r w:rsidDel="00000000" w:rsidR="00000000" w:rsidRPr="00000000">
        <w:rPr>
          <w:rtl w:val="0"/>
        </w:rPr>
        <w:t xml:space="preserve">It is suggested for the students to follow along with the adult to build their kites because the pacing of the video demonstration could be too fast for all the students to follow. </w:t>
      </w:r>
    </w:p>
    <w:p w:rsidR="00000000" w:rsidDel="00000000" w:rsidP="00000000" w:rsidRDefault="00000000" w:rsidRPr="00000000" w14:paraId="0000004B">
      <w:pPr>
        <w:numPr>
          <w:ilvl w:val="0"/>
          <w:numId w:val="8"/>
        </w:numPr>
        <w:ind w:left="720" w:hanging="360"/>
      </w:pPr>
      <w:r w:rsidDel="00000000" w:rsidR="00000000" w:rsidRPr="00000000">
        <w:rPr>
          <w:rtl w:val="0"/>
        </w:rPr>
        <w:t xml:space="preserve">Students can test their kites at the coordinated outdoor location. Ideally, the weather outside should be a little windy. If there is no wind, the students will have to be able to run to get the lift force acting on their kites. </w:t>
      </w:r>
    </w:p>
    <w:p w:rsidR="00000000" w:rsidDel="00000000" w:rsidP="00000000" w:rsidRDefault="00000000" w:rsidRPr="00000000" w14:paraId="0000004C">
      <w:pPr>
        <w:numPr>
          <w:ilvl w:val="0"/>
          <w:numId w:val="8"/>
        </w:numPr>
        <w:ind w:left="720" w:hanging="360"/>
      </w:pPr>
      <w:r w:rsidDel="00000000" w:rsidR="00000000" w:rsidRPr="00000000">
        <w:rPr>
          <w:rtl w:val="0"/>
        </w:rPr>
        <w:t xml:space="preserve">Students should work with someone so that the student can hold on to the body of the kite. The other person should hold on to the string. They should unwind 20 meters of the string and stand far enough apart from their friend so the string is straight and not hanging down too much. The student holding on the kite should have their back to the wind, holding the kite by where the strings are tied together. They should let go of the kite so the wind can push it up while the other student pulls the string in the opposite direction. The student may need to run in the direction that they are pulling if there is no wind. Multiple attempts may be necessary to achieve flight. </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pStyle w:val="Heading2"/>
        <w:rPr/>
      </w:pPr>
      <w:bookmarkStart w:colFirst="0" w:colLast="0" w:name="_sx8a8p4c8whh" w:id="10"/>
      <w:bookmarkEnd w:id="10"/>
      <w:r w:rsidDel="00000000" w:rsidR="00000000" w:rsidRPr="00000000">
        <w:rPr>
          <w:sz w:val="22"/>
          <w:szCs w:val="22"/>
          <w:rtl w:val="0"/>
        </w:rPr>
        <w:t xml:space="preserve">Activity/Steps</w:t>
      </w:r>
      <w:r w:rsidDel="00000000" w:rsidR="00000000" w:rsidRPr="00000000">
        <w:rPr>
          <w:rtl w:val="0"/>
        </w:rPr>
      </w:r>
    </w:p>
    <w:p w:rsidR="00000000" w:rsidDel="00000000" w:rsidP="00000000" w:rsidRDefault="00000000" w:rsidRPr="00000000" w14:paraId="0000004F">
      <w:pPr>
        <w:widowControl w:val="0"/>
        <w:numPr>
          <w:ilvl w:val="0"/>
          <w:numId w:val="6"/>
        </w:numPr>
        <w:spacing w:line="360" w:lineRule="auto"/>
        <w:ind w:left="720" w:hanging="360"/>
      </w:pPr>
      <w:r w:rsidDel="00000000" w:rsidR="00000000" w:rsidRPr="00000000">
        <w:rPr>
          <w:rtl w:val="0"/>
        </w:rPr>
        <w:t xml:space="preserve">Cut two dowels 100cm and 90cm if you have not done so before.</w:t>
      </w:r>
    </w:p>
    <w:p w:rsidR="00000000" w:rsidDel="00000000" w:rsidP="00000000" w:rsidRDefault="00000000" w:rsidRPr="00000000" w14:paraId="00000050">
      <w:pPr>
        <w:widowControl w:val="0"/>
        <w:numPr>
          <w:ilvl w:val="1"/>
          <w:numId w:val="6"/>
        </w:numPr>
        <w:spacing w:line="360" w:lineRule="auto"/>
        <w:ind w:left="1440" w:hanging="360"/>
        <w:rPr>
          <w:u w:val="none"/>
        </w:rPr>
      </w:pPr>
      <w:r w:rsidDel="00000000" w:rsidR="00000000" w:rsidRPr="00000000">
        <w:rPr>
          <w:rtl w:val="0"/>
        </w:rPr>
        <w:t xml:space="preserve">ALTERNATIVE: Take one straw and pinch one end. Insert that pinched end into a second straw so that they overlap 1 ½ inches. Do the same with the other two straws so they, too, overlap 1 ½ inches.</w:t>
      </w:r>
    </w:p>
    <w:p w:rsidR="00000000" w:rsidDel="00000000" w:rsidP="00000000" w:rsidRDefault="00000000" w:rsidRPr="00000000" w14:paraId="00000051">
      <w:pPr>
        <w:widowControl w:val="0"/>
        <w:numPr>
          <w:ilvl w:val="0"/>
          <w:numId w:val="6"/>
        </w:numPr>
        <w:spacing w:line="360" w:lineRule="auto"/>
        <w:ind w:left="720" w:hanging="360"/>
      </w:pPr>
      <w:r w:rsidDel="00000000" w:rsidR="00000000" w:rsidRPr="00000000">
        <w:rPr>
          <w:rtl w:val="0"/>
        </w:rPr>
        <w:t xml:space="preserve">Make a cross with the two dowels, with the shorter stick (90 cm) placed horizontally across the longer stick (100cm). Make sure that both sides of the cross piece are equal in width.</w:t>
      </w:r>
    </w:p>
    <w:p w:rsidR="00000000" w:rsidDel="00000000" w:rsidP="00000000" w:rsidRDefault="00000000" w:rsidRPr="00000000" w14:paraId="00000052">
      <w:pPr>
        <w:widowControl w:val="0"/>
        <w:numPr>
          <w:ilvl w:val="1"/>
          <w:numId w:val="6"/>
        </w:numPr>
        <w:spacing w:line="360" w:lineRule="auto"/>
        <w:ind w:left="1440" w:hanging="360"/>
        <w:rPr>
          <w:u w:val="none"/>
        </w:rPr>
      </w:pPr>
      <w:r w:rsidDel="00000000" w:rsidR="00000000" w:rsidRPr="00000000">
        <w:rPr>
          <w:rtl w:val="0"/>
        </w:rPr>
        <w:t xml:space="preserve">ALTERNATIVE: Make a cross with the two “jointed” straws. Make sure that both sides of the cross piece are equal in width.</w:t>
      </w:r>
    </w:p>
    <w:p w:rsidR="00000000" w:rsidDel="00000000" w:rsidP="00000000" w:rsidRDefault="00000000" w:rsidRPr="00000000" w14:paraId="00000053">
      <w:pPr>
        <w:widowControl w:val="0"/>
        <w:spacing w:line="360" w:lineRule="auto"/>
        <w:ind w:left="1440" w:firstLine="0"/>
        <w:rPr/>
      </w:pPr>
      <w:r w:rsidDel="00000000" w:rsidR="00000000" w:rsidRPr="00000000">
        <w:rPr>
          <w:rtl w:val="0"/>
        </w:rPr>
      </w:r>
    </w:p>
    <w:p w:rsidR="00000000" w:rsidDel="00000000" w:rsidP="00000000" w:rsidRDefault="00000000" w:rsidRPr="00000000" w14:paraId="00000054">
      <w:pPr>
        <w:widowControl w:val="0"/>
        <w:numPr>
          <w:ilvl w:val="0"/>
          <w:numId w:val="6"/>
        </w:numPr>
        <w:spacing w:line="360" w:lineRule="auto"/>
        <w:ind w:left="720" w:hanging="360"/>
      </w:pPr>
      <w:r w:rsidDel="00000000" w:rsidR="00000000" w:rsidRPr="00000000">
        <w:rPr>
          <w:rtl w:val="0"/>
        </w:rPr>
        <w:t xml:space="preserve">Tie the two dowels together with the string at right angles to each other.</w:t>
      </w:r>
    </w:p>
    <w:p w:rsidR="00000000" w:rsidDel="00000000" w:rsidP="00000000" w:rsidRDefault="00000000" w:rsidRPr="00000000" w14:paraId="00000055">
      <w:pPr>
        <w:widowControl w:val="0"/>
        <w:numPr>
          <w:ilvl w:val="0"/>
          <w:numId w:val="6"/>
        </w:numPr>
        <w:spacing w:line="360" w:lineRule="auto"/>
        <w:ind w:left="720" w:hanging="360"/>
      </w:pPr>
      <w:r w:rsidDel="00000000" w:rsidR="00000000" w:rsidRPr="00000000">
        <w:rPr>
          <w:rtl w:val="0"/>
        </w:rPr>
        <w:t xml:space="preserve">Cut notches at both ends of each dowel deep enough for the string to fit into. Cut a piece of string long enough to stretch all around the kite frame. Make a loop in the top notch and fasten it by wrapping the string around the stick. Secure with tape. Stretch the string through the notch on the right cross-piece, and make another loop. Stretch the string through the notch at the bottom and make another loop. Stretch the string through the notch left cross-piece and make another loop. Wrap the string a few times around the top of the stick and cut off what you don't need. Secure the string on the notch with string. This string frame must be tight, but not bend the sticks.</w:t>
      </w:r>
    </w:p>
    <w:p w:rsidR="00000000" w:rsidDel="00000000" w:rsidP="00000000" w:rsidRDefault="00000000" w:rsidRPr="00000000" w14:paraId="00000056">
      <w:pPr>
        <w:widowControl w:val="0"/>
        <w:numPr>
          <w:ilvl w:val="0"/>
          <w:numId w:val="6"/>
        </w:numPr>
        <w:spacing w:line="360" w:lineRule="auto"/>
        <w:ind w:left="720" w:hanging="360"/>
      </w:pPr>
      <w:r w:rsidDel="00000000" w:rsidR="00000000" w:rsidRPr="00000000">
        <w:rPr>
          <w:rtl w:val="0"/>
        </w:rPr>
        <w:t xml:space="preserve">Lay the wax paper on the table and place the dowel frame face down on top. Cut the wax paper around the frame leaving a margin width of 3cm.</w:t>
      </w:r>
    </w:p>
    <w:p w:rsidR="00000000" w:rsidDel="00000000" w:rsidP="00000000" w:rsidRDefault="00000000" w:rsidRPr="00000000" w14:paraId="00000057">
      <w:pPr>
        <w:widowControl w:val="0"/>
        <w:spacing w:line="360" w:lineRule="auto"/>
        <w:ind w:left="720" w:firstLine="0"/>
        <w:rPr/>
      </w:pPr>
      <w:r w:rsidDel="00000000" w:rsidR="00000000" w:rsidRPr="00000000">
        <w:rPr>
          <w:rtl w:val="0"/>
        </w:rPr>
        <w:t xml:space="preserve"> </w:t>
      </w:r>
      <w:r w:rsidDel="00000000" w:rsidR="00000000" w:rsidRPr="00000000">
        <w:rPr/>
        <w:drawing>
          <wp:inline distB="114300" distT="114300" distL="114300" distR="114300">
            <wp:extent cx="2536508" cy="1489695"/>
            <wp:effectExtent b="0" l="0" r="0" t="0"/>
            <wp:docPr id="2" name="image7.jpg"/>
            <a:graphic>
              <a:graphicData uri="http://schemas.openxmlformats.org/drawingml/2006/picture">
                <pic:pic>
                  <pic:nvPicPr>
                    <pic:cNvPr id="0" name="image7.jpg"/>
                    <pic:cNvPicPr preferRelativeResize="0"/>
                  </pic:nvPicPr>
                  <pic:blipFill>
                    <a:blip r:embed="rId16"/>
                    <a:srcRect b="20998" l="0" r="0" t="20117"/>
                    <a:stretch>
                      <a:fillRect/>
                    </a:stretch>
                  </pic:blipFill>
                  <pic:spPr>
                    <a:xfrm>
                      <a:off x="0" y="0"/>
                      <a:ext cx="2536508" cy="1489695"/>
                    </a:xfrm>
                    <a:prstGeom prst="rect"/>
                    <a:ln/>
                  </pic:spPr>
                </pic:pic>
              </a:graphicData>
            </a:graphic>
          </wp:inline>
        </w:drawing>
      </w:r>
      <w:r w:rsidDel="00000000" w:rsidR="00000000" w:rsidRPr="00000000">
        <w:rPr/>
        <w:drawing>
          <wp:inline distB="114300" distT="114300" distL="114300" distR="114300">
            <wp:extent cx="1947583" cy="1467010"/>
            <wp:effectExtent b="0" l="0" r="0" t="0"/>
            <wp:docPr id="9"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1947583" cy="146701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widowControl w:val="0"/>
        <w:numPr>
          <w:ilvl w:val="0"/>
          <w:numId w:val="6"/>
        </w:numPr>
        <w:spacing w:line="360" w:lineRule="auto"/>
        <w:ind w:left="720" w:hanging="360"/>
      </w:pPr>
      <w:r w:rsidDel="00000000" w:rsidR="00000000" w:rsidRPr="00000000">
        <w:rPr>
          <w:rtl w:val="0"/>
        </w:rPr>
        <w:t xml:space="preserve">Fold these edges over the string frame and tape down so that the wax sheet is tight.</w:t>
      </w:r>
    </w:p>
    <w:p w:rsidR="00000000" w:rsidDel="00000000" w:rsidP="00000000" w:rsidRDefault="00000000" w:rsidRPr="00000000" w14:paraId="00000059">
      <w:pPr>
        <w:widowControl w:val="0"/>
        <w:numPr>
          <w:ilvl w:val="0"/>
          <w:numId w:val="6"/>
        </w:numPr>
        <w:spacing w:line="360" w:lineRule="auto"/>
        <w:ind w:left="720" w:hanging="360"/>
      </w:pPr>
      <w:r w:rsidDel="00000000" w:rsidR="00000000" w:rsidRPr="00000000">
        <w:rPr>
          <w:rtl w:val="0"/>
        </w:rPr>
        <w:t xml:space="preserve">Cut a piece of string about 125 cm long, and tie the string to the loops at the top and bottom with about 20 cm hanging off of the bottom.</w:t>
      </w:r>
    </w:p>
    <w:p w:rsidR="00000000" w:rsidDel="00000000" w:rsidP="00000000" w:rsidRDefault="00000000" w:rsidRPr="00000000" w14:paraId="0000005A">
      <w:pPr>
        <w:widowControl w:val="0"/>
        <w:numPr>
          <w:ilvl w:val="0"/>
          <w:numId w:val="6"/>
        </w:numPr>
        <w:spacing w:line="360" w:lineRule="auto"/>
        <w:ind w:left="720" w:hanging="360"/>
      </w:pPr>
      <w:r w:rsidDel="00000000" w:rsidR="00000000" w:rsidRPr="00000000">
        <w:rPr>
          <w:rtl w:val="0"/>
        </w:rPr>
        <w:t xml:space="preserve">Tie another small loop in the string just above the intersection of the two cross pieces. </w:t>
      </w:r>
    </w:p>
    <w:p w:rsidR="00000000" w:rsidDel="00000000" w:rsidP="00000000" w:rsidRDefault="00000000" w:rsidRPr="00000000" w14:paraId="0000005B">
      <w:pPr>
        <w:widowControl w:val="0"/>
        <w:numPr>
          <w:ilvl w:val="0"/>
          <w:numId w:val="6"/>
        </w:numPr>
        <w:spacing w:line="360" w:lineRule="auto"/>
        <w:ind w:left="720" w:hanging="360"/>
      </w:pPr>
      <w:r w:rsidDel="00000000" w:rsidR="00000000" w:rsidRPr="00000000">
        <w:rPr>
          <w:rtl w:val="0"/>
        </w:rPr>
        <w:t xml:space="preserve">Cut a piece of string about 100 cm long, and tie the string to the loops on the left and the right through the small loop in the string just above the intersection of the two cross pieces. This will be the kite's bridle, the string to which the flying line is attached.</w:t>
      </w:r>
    </w:p>
    <w:p w:rsidR="00000000" w:rsidDel="00000000" w:rsidP="00000000" w:rsidRDefault="00000000" w:rsidRPr="00000000" w14:paraId="0000005C">
      <w:pPr>
        <w:widowControl w:val="0"/>
        <w:numPr>
          <w:ilvl w:val="0"/>
          <w:numId w:val="6"/>
        </w:numPr>
        <w:spacing w:line="360" w:lineRule="auto"/>
        <w:ind w:left="720" w:hanging="360"/>
      </w:pPr>
      <w:r w:rsidDel="00000000" w:rsidR="00000000" w:rsidRPr="00000000">
        <w:rPr>
          <w:rtl w:val="0"/>
        </w:rPr>
        <w:t xml:space="preserve">Tie a small ribbon to the tail piece hanging from the bottom.</w:t>
      </w:r>
    </w:p>
    <w:p w:rsidR="00000000" w:rsidDel="00000000" w:rsidP="00000000" w:rsidRDefault="00000000" w:rsidRPr="00000000" w14:paraId="0000005D">
      <w:pPr>
        <w:widowControl w:val="0"/>
        <w:numPr>
          <w:ilvl w:val="0"/>
          <w:numId w:val="6"/>
        </w:numPr>
        <w:spacing w:line="360" w:lineRule="auto"/>
        <w:ind w:left="720" w:hanging="360"/>
      </w:pPr>
      <w:r w:rsidDel="00000000" w:rsidR="00000000" w:rsidRPr="00000000">
        <w:rPr>
          <w:rtl w:val="0"/>
        </w:rPr>
        <w:t xml:space="preserve">Hold the string by the small loop in the center.  The kite should be balanced from left to right.  You may need to add tape to counterbalance the weight.</w:t>
      </w:r>
    </w:p>
    <w:p w:rsidR="00000000" w:rsidDel="00000000" w:rsidP="00000000" w:rsidRDefault="00000000" w:rsidRPr="00000000" w14:paraId="0000005E">
      <w:pPr>
        <w:widowControl w:val="0"/>
        <w:numPr>
          <w:ilvl w:val="0"/>
          <w:numId w:val="6"/>
        </w:numPr>
        <w:spacing w:line="360" w:lineRule="auto"/>
        <w:ind w:left="720" w:hanging="360"/>
      </w:pPr>
      <w:r w:rsidDel="00000000" w:rsidR="00000000" w:rsidRPr="00000000">
        <w:rPr>
          <w:rtl w:val="0"/>
        </w:rPr>
        <w:t xml:space="preserve">Attach the flying line.</w:t>
      </w:r>
    </w:p>
    <w:p w:rsidR="00000000" w:rsidDel="00000000" w:rsidP="00000000" w:rsidRDefault="00000000" w:rsidRPr="00000000" w14:paraId="0000005F">
      <w:pPr>
        <w:widowControl w:val="0"/>
        <w:spacing w:line="360" w:lineRule="auto"/>
        <w:ind w:left="720" w:firstLine="0"/>
        <w:rPr/>
      </w:pPr>
      <w:r w:rsidDel="00000000" w:rsidR="00000000" w:rsidRPr="00000000">
        <w:rPr/>
        <w:drawing>
          <wp:inline distB="114300" distT="114300" distL="114300" distR="114300">
            <wp:extent cx="2050733" cy="1548512"/>
            <wp:effectExtent b="0" l="0" r="0" t="0"/>
            <wp:docPr id="6"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2050733" cy="1548512"/>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widowControl w:val="0"/>
        <w:numPr>
          <w:ilvl w:val="0"/>
          <w:numId w:val="6"/>
        </w:numPr>
        <w:spacing w:line="360" w:lineRule="auto"/>
        <w:ind w:left="720" w:hanging="360"/>
        <w:rPr>
          <w:u w:val="none"/>
        </w:rPr>
      </w:pPr>
      <w:r w:rsidDel="00000000" w:rsidR="00000000" w:rsidRPr="00000000">
        <w:rPr>
          <w:rtl w:val="0"/>
        </w:rPr>
        <w:t xml:space="preserve">Conduct as many flight tests as needed until the kite stays up in the air for at least 10 seconds.</w:t>
      </w:r>
    </w:p>
    <w:p w:rsidR="00000000" w:rsidDel="00000000" w:rsidP="00000000" w:rsidRDefault="00000000" w:rsidRPr="00000000" w14:paraId="00000061">
      <w:pPr>
        <w:widowControl w:val="0"/>
        <w:numPr>
          <w:ilvl w:val="0"/>
          <w:numId w:val="6"/>
        </w:numPr>
        <w:spacing w:line="360" w:lineRule="auto"/>
        <w:ind w:left="720" w:hanging="360"/>
        <w:rPr>
          <w:u w:val="none"/>
        </w:rPr>
      </w:pPr>
      <w:r w:rsidDel="00000000" w:rsidR="00000000" w:rsidRPr="00000000">
        <w:rPr>
          <w:rtl w:val="0"/>
        </w:rPr>
        <w:t xml:space="preserve">Complete the worksheet titled “Week 2: First Kite Design ”  with observations.</w:t>
      </w:r>
    </w:p>
    <w:p w:rsidR="00000000" w:rsidDel="00000000" w:rsidP="00000000" w:rsidRDefault="00000000" w:rsidRPr="00000000" w14:paraId="00000062">
      <w:pPr>
        <w:widowControl w:val="0"/>
        <w:spacing w:line="360" w:lineRule="auto"/>
        <w:ind w:left="0" w:firstLine="0"/>
        <w:rPr/>
      </w:pPr>
      <w:r w:rsidDel="00000000" w:rsidR="00000000" w:rsidRPr="00000000">
        <w:rPr>
          <w:rtl w:val="0"/>
        </w:rPr>
      </w:r>
    </w:p>
    <w:p w:rsidR="00000000" w:rsidDel="00000000" w:rsidP="00000000" w:rsidRDefault="00000000" w:rsidRPr="00000000" w14:paraId="00000063">
      <w:pPr>
        <w:spacing w:line="360" w:lineRule="auto"/>
        <w:rPr>
          <w:rFonts w:ascii="Lato" w:cs="Lato" w:eastAsia="Lato" w:hAnsi="Lato"/>
          <w:b w:val="1"/>
          <w:sz w:val="32"/>
          <w:szCs w:val="32"/>
        </w:rPr>
      </w:pPr>
      <w:r w:rsidDel="00000000" w:rsidR="00000000" w:rsidRPr="00000000">
        <w:rPr>
          <w:rFonts w:ascii="Lato" w:cs="Lato" w:eastAsia="Lato" w:hAnsi="Lato"/>
          <w:b w:val="1"/>
          <w:sz w:val="32"/>
          <w:szCs w:val="32"/>
          <w:rtl w:val="0"/>
        </w:rPr>
        <w:t xml:space="preserve">Week 3 - Redesigning their Kite</w:t>
      </w:r>
    </w:p>
    <w:p w:rsidR="00000000" w:rsidDel="00000000" w:rsidP="00000000" w:rsidRDefault="00000000" w:rsidRPr="00000000" w14:paraId="00000064">
      <w:pPr>
        <w:pStyle w:val="Heading2"/>
        <w:rPr/>
      </w:pPr>
      <w:bookmarkStart w:colFirst="0" w:colLast="0" w:name="_ctzyqkin64i" w:id="11"/>
      <w:bookmarkEnd w:id="11"/>
      <w:r w:rsidDel="00000000" w:rsidR="00000000" w:rsidRPr="00000000">
        <w:rPr>
          <w:rtl w:val="0"/>
        </w:rPr>
        <w:t xml:space="preserve">Instructions</w:t>
      </w:r>
    </w:p>
    <w:p w:rsidR="00000000" w:rsidDel="00000000" w:rsidP="00000000" w:rsidRDefault="00000000" w:rsidRPr="00000000" w14:paraId="00000065">
      <w:pPr>
        <w:widowControl w:val="0"/>
        <w:numPr>
          <w:ilvl w:val="0"/>
          <w:numId w:val="7"/>
        </w:numPr>
        <w:spacing w:line="360" w:lineRule="auto"/>
        <w:ind w:left="720" w:hanging="360"/>
        <w:rPr>
          <w:u w:val="none"/>
        </w:rPr>
      </w:pPr>
      <w:r w:rsidDel="00000000" w:rsidR="00000000" w:rsidRPr="00000000">
        <w:rPr>
          <w:rtl w:val="0"/>
        </w:rPr>
        <w:t xml:space="preserve">Students will gather the remaining materials from the week before</w:t>
      </w:r>
    </w:p>
    <w:p w:rsidR="00000000" w:rsidDel="00000000" w:rsidP="00000000" w:rsidRDefault="00000000" w:rsidRPr="00000000" w14:paraId="00000066">
      <w:pPr>
        <w:widowControl w:val="0"/>
        <w:numPr>
          <w:ilvl w:val="1"/>
          <w:numId w:val="7"/>
        </w:numPr>
        <w:spacing w:line="360" w:lineRule="auto"/>
        <w:ind w:left="1440" w:hanging="360"/>
        <w:rPr>
          <w:u w:val="none"/>
        </w:rPr>
      </w:pPr>
      <w:r w:rsidDel="00000000" w:rsidR="00000000" w:rsidRPr="00000000">
        <w:rPr>
          <w:rtl w:val="0"/>
        </w:rPr>
        <w:t xml:space="preserve">The materials should include a 100 cm dowel, a 90 cm dowel, and a sheet of wax paper.</w:t>
      </w:r>
    </w:p>
    <w:p w:rsidR="00000000" w:rsidDel="00000000" w:rsidP="00000000" w:rsidRDefault="00000000" w:rsidRPr="00000000" w14:paraId="00000067">
      <w:pPr>
        <w:widowControl w:val="0"/>
        <w:numPr>
          <w:ilvl w:val="0"/>
          <w:numId w:val="7"/>
        </w:numPr>
        <w:spacing w:line="360" w:lineRule="auto"/>
        <w:ind w:left="720" w:hanging="360"/>
        <w:rPr>
          <w:u w:val="none"/>
        </w:rPr>
      </w:pPr>
      <w:r w:rsidDel="00000000" w:rsidR="00000000" w:rsidRPr="00000000">
        <w:rPr>
          <w:rtl w:val="0"/>
        </w:rPr>
        <w:t xml:space="preserve">This week, students will attempt to apply what they learned about aerodynamics and their first prototype from the previous week and either:</w:t>
      </w:r>
    </w:p>
    <w:p w:rsidR="00000000" w:rsidDel="00000000" w:rsidP="00000000" w:rsidRDefault="00000000" w:rsidRPr="00000000" w14:paraId="00000068">
      <w:pPr>
        <w:widowControl w:val="0"/>
        <w:numPr>
          <w:ilvl w:val="1"/>
          <w:numId w:val="7"/>
        </w:numPr>
        <w:spacing w:line="360" w:lineRule="auto"/>
        <w:ind w:left="1440" w:hanging="360"/>
        <w:rPr>
          <w:u w:val="none"/>
        </w:rPr>
      </w:pPr>
      <w:r w:rsidDel="00000000" w:rsidR="00000000" w:rsidRPr="00000000">
        <w:rPr>
          <w:rtl w:val="0"/>
        </w:rPr>
        <w:t xml:space="preserve">Completely start from scratch and build a more efficient kite (that would go higher or stay in the sky for longer time) or</w:t>
      </w:r>
    </w:p>
    <w:p w:rsidR="00000000" w:rsidDel="00000000" w:rsidP="00000000" w:rsidRDefault="00000000" w:rsidRPr="00000000" w14:paraId="00000069">
      <w:pPr>
        <w:widowControl w:val="0"/>
        <w:numPr>
          <w:ilvl w:val="1"/>
          <w:numId w:val="7"/>
        </w:numPr>
        <w:spacing w:line="360" w:lineRule="auto"/>
        <w:ind w:left="1440" w:hanging="360"/>
        <w:rPr>
          <w:u w:val="none"/>
        </w:rPr>
      </w:pPr>
      <w:r w:rsidDel="00000000" w:rsidR="00000000" w:rsidRPr="00000000">
        <w:rPr>
          <w:rtl w:val="0"/>
        </w:rPr>
        <w:t xml:space="preserve">Use the kite from last week and change some aspects of it with the extra materials in order to increase efficiency.</w:t>
      </w:r>
    </w:p>
    <w:p w:rsidR="00000000" w:rsidDel="00000000" w:rsidP="00000000" w:rsidRDefault="00000000" w:rsidRPr="00000000" w14:paraId="0000006A">
      <w:pPr>
        <w:widowControl w:val="0"/>
        <w:numPr>
          <w:ilvl w:val="0"/>
          <w:numId w:val="7"/>
        </w:numPr>
        <w:spacing w:line="360" w:lineRule="auto"/>
        <w:ind w:left="720" w:hanging="360"/>
        <w:rPr>
          <w:u w:val="none"/>
        </w:rPr>
      </w:pPr>
      <w:r w:rsidDel="00000000" w:rsidR="00000000" w:rsidRPr="00000000">
        <w:rPr>
          <w:rtl w:val="0"/>
        </w:rPr>
        <w:t xml:space="preserve">Students will complete the worksheet titled “Week 3: Redesigning Time” that will include discussion questions about this week’s trials and errors as well as explanations about their design choices.</w:t>
      </w:r>
    </w:p>
    <w:p w:rsidR="00000000" w:rsidDel="00000000" w:rsidP="00000000" w:rsidRDefault="00000000" w:rsidRPr="00000000" w14:paraId="0000006B">
      <w:pPr>
        <w:widowControl w:val="0"/>
        <w:numPr>
          <w:ilvl w:val="0"/>
          <w:numId w:val="7"/>
        </w:numPr>
        <w:spacing w:line="360" w:lineRule="auto"/>
        <w:ind w:left="720" w:hanging="360"/>
        <w:rPr>
          <w:u w:val="none"/>
        </w:rPr>
      </w:pPr>
      <w:r w:rsidDel="00000000" w:rsidR="00000000" w:rsidRPr="00000000">
        <w:rPr>
          <w:rtl w:val="0"/>
        </w:rPr>
      </w:r>
    </w:p>
    <w:p w:rsidR="00000000" w:rsidDel="00000000" w:rsidP="00000000" w:rsidRDefault="00000000" w:rsidRPr="00000000" w14:paraId="0000006C">
      <w:pPr>
        <w:spacing w:line="360" w:lineRule="auto"/>
        <w:rPr/>
      </w:pPr>
      <w:r w:rsidDel="00000000" w:rsidR="00000000" w:rsidRPr="00000000">
        <w:rPr>
          <w:rFonts w:ascii="Lato" w:cs="Lato" w:eastAsia="Lato" w:hAnsi="Lato"/>
          <w:b w:val="1"/>
          <w:sz w:val="32"/>
          <w:szCs w:val="32"/>
          <w:rtl w:val="0"/>
        </w:rPr>
        <w:t xml:space="preserve">Week 4 - Reflection + Discussion </w:t>
      </w:r>
      <w:r w:rsidDel="00000000" w:rsidR="00000000" w:rsidRPr="00000000">
        <w:rPr>
          <w:rtl w:val="0"/>
        </w:rPr>
      </w:r>
    </w:p>
    <w:p w:rsidR="00000000" w:rsidDel="00000000" w:rsidP="00000000" w:rsidRDefault="00000000" w:rsidRPr="00000000" w14:paraId="0000006D">
      <w:pPr>
        <w:pStyle w:val="Heading2"/>
        <w:rPr/>
      </w:pPr>
      <w:bookmarkStart w:colFirst="0" w:colLast="0" w:name="_feubpaqh0qf" w:id="12"/>
      <w:bookmarkEnd w:id="12"/>
      <w:r w:rsidDel="00000000" w:rsidR="00000000" w:rsidRPr="00000000">
        <w:rPr>
          <w:rtl w:val="0"/>
        </w:rPr>
        <w:t xml:space="preserve">Instructions</w:t>
      </w:r>
    </w:p>
    <w:p w:rsidR="00000000" w:rsidDel="00000000" w:rsidP="00000000" w:rsidRDefault="00000000" w:rsidRPr="00000000" w14:paraId="0000006E">
      <w:pPr>
        <w:numPr>
          <w:ilvl w:val="0"/>
          <w:numId w:val="16"/>
        </w:numPr>
        <w:ind w:left="720" w:hanging="360"/>
        <w:rPr>
          <w:u w:val="none"/>
        </w:rPr>
      </w:pPr>
      <w:r w:rsidDel="00000000" w:rsidR="00000000" w:rsidRPr="00000000">
        <w:rPr>
          <w:rtl w:val="0"/>
        </w:rPr>
        <w:t xml:space="preserve">Students will complete a worksheet asking them about their observations</w:t>
      </w:r>
    </w:p>
    <w:p w:rsidR="00000000" w:rsidDel="00000000" w:rsidP="00000000" w:rsidRDefault="00000000" w:rsidRPr="00000000" w14:paraId="0000006F">
      <w:pPr>
        <w:numPr>
          <w:ilvl w:val="0"/>
          <w:numId w:val="16"/>
        </w:numPr>
        <w:ind w:left="720" w:hanging="360"/>
        <w:rPr>
          <w:u w:val="none"/>
        </w:rPr>
      </w:pPr>
      <w:r w:rsidDel="00000000" w:rsidR="00000000" w:rsidRPr="00000000">
        <w:rPr>
          <w:rtl w:val="0"/>
        </w:rPr>
        <w:t xml:space="preserve">Will also go into more detail about aerodynamics applied to other objects, animals, etc.</w:t>
      </w:r>
    </w:p>
    <w:p w:rsidR="00000000" w:rsidDel="00000000" w:rsidP="00000000" w:rsidRDefault="00000000" w:rsidRPr="00000000" w14:paraId="00000070">
      <w:pPr>
        <w:numPr>
          <w:ilvl w:val="0"/>
          <w:numId w:val="16"/>
        </w:numPr>
        <w:ind w:left="720" w:hanging="360"/>
        <w:rPr>
          <w:u w:val="none"/>
        </w:rPr>
      </w:pPr>
      <w:r w:rsidDel="00000000" w:rsidR="00000000" w:rsidRPr="00000000">
        <w:rPr>
          <w:rtl w:val="0"/>
        </w:rPr>
        <w:t xml:space="preserve">Must be ready to briefly present their results and analysis to the class and answer questions such as:</w:t>
      </w:r>
    </w:p>
    <w:p w:rsidR="00000000" w:rsidDel="00000000" w:rsidP="00000000" w:rsidRDefault="00000000" w:rsidRPr="00000000" w14:paraId="00000071">
      <w:pPr>
        <w:numPr>
          <w:ilvl w:val="1"/>
          <w:numId w:val="16"/>
        </w:numPr>
        <w:ind w:left="1440" w:hanging="360"/>
      </w:pPr>
      <w:r w:rsidDel="00000000" w:rsidR="00000000" w:rsidRPr="00000000">
        <w:rPr>
          <w:rtl w:val="0"/>
        </w:rPr>
        <w:t xml:space="preserve">What did you learn from this project?</w:t>
      </w:r>
    </w:p>
    <w:p w:rsidR="00000000" w:rsidDel="00000000" w:rsidP="00000000" w:rsidRDefault="00000000" w:rsidRPr="00000000" w14:paraId="00000072">
      <w:pPr>
        <w:numPr>
          <w:ilvl w:val="1"/>
          <w:numId w:val="16"/>
        </w:numPr>
        <w:ind w:left="1440" w:hanging="360"/>
      </w:pPr>
      <w:r w:rsidDel="00000000" w:rsidR="00000000" w:rsidRPr="00000000">
        <w:rPr>
          <w:rtl w:val="0"/>
        </w:rPr>
        <w:t xml:space="preserve">How might you use simple machines in day-to-day life? </w:t>
      </w:r>
    </w:p>
    <w:p w:rsidR="00000000" w:rsidDel="00000000" w:rsidP="00000000" w:rsidRDefault="00000000" w:rsidRPr="00000000" w14:paraId="00000073">
      <w:pPr>
        <w:numPr>
          <w:ilvl w:val="1"/>
          <w:numId w:val="16"/>
        </w:numPr>
        <w:ind w:left="1440" w:hanging="360"/>
      </w:pPr>
      <w:r w:rsidDel="00000000" w:rsidR="00000000" w:rsidRPr="00000000">
        <w:rPr>
          <w:rtl w:val="0"/>
        </w:rPr>
        <w:t xml:space="preserve">What worked with your project? What didn’t work? </w:t>
      </w:r>
      <w:r w:rsidDel="00000000" w:rsidR="00000000" w:rsidRPr="00000000">
        <w:rPr>
          <w:rtl w:val="0"/>
        </w:rPr>
      </w:r>
    </w:p>
    <w:p w:rsidR="00000000" w:rsidDel="00000000" w:rsidP="00000000" w:rsidRDefault="00000000" w:rsidRPr="00000000" w14:paraId="00000074">
      <w:pPr>
        <w:pageBreakBefore w:val="0"/>
        <w:rPr>
          <w:i w:val="1"/>
        </w:rPr>
      </w:pPr>
      <w:r w:rsidDel="00000000" w:rsidR="00000000" w:rsidRPr="00000000">
        <w:rPr>
          <w:rtl w:val="0"/>
        </w:rPr>
      </w:r>
    </w:p>
    <w:p w:rsidR="00000000" w:rsidDel="00000000" w:rsidP="00000000" w:rsidRDefault="00000000" w:rsidRPr="00000000" w14:paraId="00000075">
      <w:pPr>
        <w:pStyle w:val="Heading1"/>
        <w:pageBreakBefore w:val="0"/>
        <w:rPr/>
      </w:pPr>
      <w:r w:rsidDel="00000000" w:rsidR="00000000" w:rsidRPr="00000000">
        <w:rPr>
          <w:rtl w:val="0"/>
        </w:rPr>
        <w:t xml:space="preserve">Lesson Background for Teachers</w:t>
      </w:r>
    </w:p>
    <w:p w:rsidR="00000000" w:rsidDel="00000000" w:rsidP="00000000" w:rsidRDefault="00000000" w:rsidRPr="00000000" w14:paraId="00000076">
      <w:pPr>
        <w:pageBreakBefore w:val="0"/>
        <w:rPr/>
      </w:pPr>
      <w:r w:rsidDel="00000000" w:rsidR="00000000" w:rsidRPr="00000000">
        <w:rPr>
          <w:rtl w:val="0"/>
        </w:rPr>
      </w:r>
    </w:p>
    <w:p w:rsidR="00000000" w:rsidDel="00000000" w:rsidP="00000000" w:rsidRDefault="00000000" w:rsidRPr="00000000" w14:paraId="00000077">
      <w:pPr>
        <w:pStyle w:val="Heading1"/>
        <w:rPr>
          <w:sz w:val="26"/>
          <w:szCs w:val="26"/>
        </w:rPr>
      </w:pPr>
      <w:bookmarkStart w:colFirst="0" w:colLast="0" w:name="_l7thr3g2nnli" w:id="13"/>
      <w:bookmarkEnd w:id="13"/>
      <w:r w:rsidDel="00000000" w:rsidR="00000000" w:rsidRPr="00000000">
        <w:rPr>
          <w:sz w:val="26"/>
          <w:szCs w:val="26"/>
          <w:rtl w:val="0"/>
        </w:rPr>
        <w:t xml:space="preserve">STEM Connections: </w:t>
      </w:r>
    </w:p>
    <w:p w:rsidR="00000000" w:rsidDel="00000000" w:rsidP="00000000" w:rsidRDefault="00000000" w:rsidRPr="00000000" w14:paraId="00000078">
      <w:pPr>
        <w:pStyle w:val="Heading2"/>
        <w:rPr/>
      </w:pPr>
      <w:bookmarkStart w:colFirst="0" w:colLast="0" w:name="_fpx3i56w75qj" w:id="14"/>
      <w:bookmarkEnd w:id="14"/>
      <w:r w:rsidDel="00000000" w:rsidR="00000000" w:rsidRPr="00000000">
        <w:rPr>
          <w:rtl w:val="0"/>
        </w:rPr>
        <w:t xml:space="preserve">Suggested Real-World STEM Connections</w:t>
      </w:r>
    </w:p>
    <w:p w:rsidR="00000000" w:rsidDel="00000000" w:rsidP="00000000" w:rsidRDefault="00000000" w:rsidRPr="00000000" w14:paraId="00000079">
      <w:pPr>
        <w:jc w:val="center"/>
        <w:rPr/>
      </w:pPr>
      <w:r w:rsidDel="00000000" w:rsidR="00000000" w:rsidRPr="00000000">
        <w:rPr/>
        <w:drawing>
          <wp:inline distB="114300" distT="114300" distL="114300" distR="114300">
            <wp:extent cx="2390775" cy="1914525"/>
            <wp:effectExtent b="0" l="0" r="0" t="0"/>
            <wp:docPr id="3" name="image2.jpg"/>
            <a:graphic>
              <a:graphicData uri="http://schemas.openxmlformats.org/drawingml/2006/picture">
                <pic:pic>
                  <pic:nvPicPr>
                    <pic:cNvPr id="0" name="image2.jpg"/>
                    <pic:cNvPicPr preferRelativeResize="0"/>
                  </pic:nvPicPr>
                  <pic:blipFill>
                    <a:blip r:embed="rId19"/>
                    <a:srcRect b="0" l="0" r="0" t="0"/>
                    <a:stretch>
                      <a:fillRect/>
                    </a:stretch>
                  </pic:blipFill>
                  <pic:spPr>
                    <a:xfrm>
                      <a:off x="0" y="0"/>
                      <a:ext cx="2390775" cy="1914525"/>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numPr>
          <w:ilvl w:val="0"/>
          <w:numId w:val="3"/>
        </w:numPr>
        <w:ind w:left="720" w:hanging="360"/>
      </w:pPr>
      <w:r w:rsidDel="00000000" w:rsidR="00000000" w:rsidRPr="00000000">
        <w:rPr>
          <w:rtl w:val="0"/>
        </w:rPr>
        <w:t xml:space="preserve">The Wright brothers – Orville (August 19, 1871 – January 30, 1948) and Wilbur (April 16, 1867 – May 30, 1912) </w:t>
      </w:r>
    </w:p>
    <w:p w:rsidR="00000000" w:rsidDel="00000000" w:rsidP="00000000" w:rsidRDefault="00000000" w:rsidRPr="00000000" w14:paraId="0000007B">
      <w:pPr>
        <w:numPr>
          <w:ilvl w:val="0"/>
          <w:numId w:val="9"/>
        </w:numPr>
        <w:ind w:left="1440" w:hanging="360"/>
        <w:rPr>
          <w:u w:val="none"/>
        </w:rPr>
      </w:pPr>
      <w:r w:rsidDel="00000000" w:rsidR="00000000" w:rsidRPr="00000000">
        <w:rPr>
          <w:rtl w:val="0"/>
        </w:rPr>
        <w:t xml:space="preserve">Aviation pioneers generally credited with inventing, building, and flying the world's first successful motor-operated airplane</w:t>
      </w:r>
    </w:p>
    <w:p w:rsidR="00000000" w:rsidDel="00000000" w:rsidP="00000000" w:rsidRDefault="00000000" w:rsidRPr="00000000" w14:paraId="0000007C">
      <w:pPr>
        <w:numPr>
          <w:ilvl w:val="0"/>
          <w:numId w:val="9"/>
        </w:numPr>
        <w:ind w:left="1440" w:hanging="360"/>
        <w:rPr>
          <w:u w:val="none"/>
        </w:rPr>
      </w:pPr>
      <w:r w:rsidDel="00000000" w:rsidR="00000000" w:rsidRPr="00000000">
        <w:rPr>
          <w:rtl w:val="0"/>
        </w:rPr>
        <w:t xml:space="preserve">During World War I, Europeans used kites to gather military intelligence and to direct artillery fire</w:t>
      </w:r>
    </w:p>
    <w:p w:rsidR="00000000" w:rsidDel="00000000" w:rsidP="00000000" w:rsidRDefault="00000000" w:rsidRPr="00000000" w14:paraId="0000007D">
      <w:pPr>
        <w:numPr>
          <w:ilvl w:val="0"/>
          <w:numId w:val="9"/>
        </w:numPr>
        <w:ind w:left="1440" w:hanging="360"/>
        <w:rPr>
          <w:u w:val="none"/>
        </w:rPr>
      </w:pPr>
      <w:r w:rsidDel="00000000" w:rsidR="00000000" w:rsidRPr="00000000">
        <w:rPr>
          <w:rtl w:val="0"/>
        </w:rPr>
        <w:t xml:space="preserve">By the end of the war, airplanes had replaced kites for scientists and the military.</w:t>
      </w:r>
    </w:p>
    <w:p w:rsidR="00000000" w:rsidDel="00000000" w:rsidP="00000000" w:rsidRDefault="00000000" w:rsidRPr="00000000" w14:paraId="0000007E">
      <w:pPr>
        <w:numPr>
          <w:ilvl w:val="0"/>
          <w:numId w:val="3"/>
        </w:numPr>
        <w:ind w:left="720" w:hanging="360"/>
      </w:pPr>
      <w:r w:rsidDel="00000000" w:rsidR="00000000" w:rsidRPr="00000000">
        <w:rPr>
          <w:rtl w:val="0"/>
        </w:rPr>
        <w:t xml:space="preserve">Airplanes are able to achieve flight as kites. In order to overcome drag forces, an aircraft must generate thrust. This is accomplished with a motor-driven propeller or a jet engine. When the airplane is in level flight at a constant speed, the force of the thrust is just enough to counteract the aerodynamic drag. Through this technology, people can travel in massive altitudes, thousands of feet above ground. </w:t>
      </w:r>
    </w:p>
    <w:p w:rsidR="00000000" w:rsidDel="00000000" w:rsidP="00000000" w:rsidRDefault="00000000" w:rsidRPr="00000000" w14:paraId="0000007F">
      <w:pPr>
        <w:pStyle w:val="Heading2"/>
        <w:rPr/>
      </w:pPr>
      <w:bookmarkStart w:colFirst="0" w:colLast="0" w:name="_otgv05g9d69z" w:id="15"/>
      <w:bookmarkEnd w:id="15"/>
      <w:r w:rsidDel="00000000" w:rsidR="00000000" w:rsidRPr="00000000">
        <w:rPr>
          <w:rtl w:val="0"/>
        </w:rPr>
        <w:t xml:space="preserve">Explanation</w:t>
      </w:r>
    </w:p>
    <w:p w:rsidR="00000000" w:rsidDel="00000000" w:rsidP="00000000" w:rsidRDefault="00000000" w:rsidRPr="00000000" w14:paraId="00000080">
      <w:pPr>
        <w:rPr>
          <w:i w:val="1"/>
        </w:rPr>
      </w:pPr>
      <w:r w:rsidDel="00000000" w:rsidR="00000000" w:rsidRPr="00000000">
        <w:rPr>
          <w:i w:val="1"/>
          <w:rtl w:val="0"/>
        </w:rPr>
        <w:t xml:space="preserve">Kites fly by the rules of aerodynamics, the interaction between objects and air. There are four main forces involved in the kite’s flight: lift, weight, thrust, and drag. Most basic kites are big and flat with a long tail. They are connected to a long piece of string which you can hang on to so you can control how they fly. How the kite stays up in the air has to do with the big flat part of the kite, also known as the sail. As the kite flies through the air, the sail is tilted so the back of the kite is a little bit lower than the front of the kite. The tilt is really important for keeping the kite in the air because it changes the way the air flows over the sail. As the air flows past, it pushes on the sail but because the kite is tilted the air rushing past the bottom of the kite pushes up on the kite harder than the air flowing past it on the top. This is known as the kite’s lift as it is caused by the differences in pressure when air flows over and under the sail. The lift is opposed by weight, or the force of gravity that is constantly pulling downward on the kite. With the air pushing up on the bottom of the sail, the kite is staying in the air without falling down. The tail weighs down the bottom side of the sail which keeps the kite tilted so the air pushes up against the kite to keep it flying. When a person is controlling the motion of the kite with the flying line, there is a thrust acting on the kite, where thrust is caused by the tension from the person pulling the flying line of the kite forward with some help from wind. Opposed to thrust is drag, which comes from air resistance. If lift is greater than weight, the kite will rise. If thrust is greater than drag, the kite will accelerate (speed up). The interaction between those four forces is how a kite  can move up and forward.</w:t>
      </w:r>
    </w:p>
    <w:p w:rsidR="00000000" w:rsidDel="00000000" w:rsidP="00000000" w:rsidRDefault="00000000" w:rsidRPr="00000000" w14:paraId="00000081">
      <w:pPr>
        <w:rPr>
          <w:i w:val="1"/>
        </w:rPr>
      </w:pPr>
      <w:r w:rsidDel="00000000" w:rsidR="00000000" w:rsidRPr="00000000">
        <w:rPr>
          <w:rtl w:val="0"/>
        </w:rPr>
      </w:r>
    </w:p>
    <w:p w:rsidR="00000000" w:rsidDel="00000000" w:rsidP="00000000" w:rsidRDefault="00000000" w:rsidRPr="00000000" w14:paraId="00000082">
      <w:pPr>
        <w:pStyle w:val="Heading2"/>
        <w:rPr/>
      </w:pPr>
      <w:bookmarkStart w:colFirst="0" w:colLast="0" w:name="_ezbry93i4ipv" w:id="16"/>
      <w:bookmarkEnd w:id="16"/>
      <w:r w:rsidDel="00000000" w:rsidR="00000000" w:rsidRPr="00000000">
        <w:rPr>
          <w:rtl w:val="0"/>
        </w:rPr>
        <w:t xml:space="preserve">Key Concepts and Vocabulary</w:t>
      </w:r>
    </w:p>
    <w:p w:rsidR="00000000" w:rsidDel="00000000" w:rsidP="00000000" w:rsidRDefault="00000000" w:rsidRPr="00000000" w14:paraId="00000083">
      <w:pPr>
        <w:numPr>
          <w:ilvl w:val="0"/>
          <w:numId w:val="10"/>
        </w:numPr>
        <w:ind w:left="720" w:hanging="360"/>
        <w:rPr>
          <w:rFonts w:ascii="Lato" w:cs="Lato" w:eastAsia="Lato" w:hAnsi="Lato"/>
          <w:b w:val="1"/>
          <w:color w:val="000000"/>
          <w:sz w:val="22"/>
          <w:szCs w:val="22"/>
        </w:rPr>
      </w:pPr>
      <w:r w:rsidDel="00000000" w:rsidR="00000000" w:rsidRPr="00000000">
        <w:rPr>
          <w:rFonts w:ascii="Lato" w:cs="Lato" w:eastAsia="Lato" w:hAnsi="Lato"/>
          <w:b w:val="1"/>
          <w:rtl w:val="0"/>
        </w:rPr>
        <w:t xml:space="preserve">Aerodynamics</w:t>
      </w:r>
    </w:p>
    <w:p w:rsidR="00000000" w:rsidDel="00000000" w:rsidP="00000000" w:rsidRDefault="00000000" w:rsidRPr="00000000" w14:paraId="00000084">
      <w:pPr>
        <w:numPr>
          <w:ilvl w:val="0"/>
          <w:numId w:val="11"/>
        </w:numPr>
        <w:ind w:left="1440" w:hanging="360"/>
        <w:rPr>
          <w:i w:val="1"/>
          <w:u w:val="none"/>
        </w:rPr>
      </w:pPr>
      <w:r w:rsidDel="00000000" w:rsidR="00000000" w:rsidRPr="00000000">
        <w:rPr>
          <w:i w:val="1"/>
          <w:rtl w:val="0"/>
        </w:rPr>
        <w:t xml:space="preserve">The way air moves around things.</w:t>
      </w:r>
    </w:p>
    <w:p w:rsidR="00000000" w:rsidDel="00000000" w:rsidP="00000000" w:rsidRDefault="00000000" w:rsidRPr="00000000" w14:paraId="00000085">
      <w:pPr>
        <w:numPr>
          <w:ilvl w:val="0"/>
          <w:numId w:val="11"/>
        </w:numPr>
        <w:ind w:left="1440" w:hanging="360"/>
        <w:rPr>
          <w:i w:val="1"/>
          <w:u w:val="none"/>
        </w:rPr>
      </w:pPr>
      <w:r w:rsidDel="00000000" w:rsidR="00000000" w:rsidRPr="00000000">
        <w:rPr>
          <w:i w:val="1"/>
          <w:rtl w:val="0"/>
        </w:rPr>
        <w:t xml:space="preserve">Anything that moves through air reacts to the laws/rules of aerodynamics.</w:t>
      </w:r>
    </w:p>
    <w:p w:rsidR="00000000" w:rsidDel="00000000" w:rsidP="00000000" w:rsidRDefault="00000000" w:rsidRPr="00000000" w14:paraId="00000086">
      <w:pPr>
        <w:numPr>
          <w:ilvl w:val="0"/>
          <w:numId w:val="10"/>
        </w:numPr>
        <w:ind w:left="720" w:hanging="360"/>
        <w:rPr>
          <w:rFonts w:ascii="Lato" w:cs="Lato" w:eastAsia="Lato" w:hAnsi="Lato"/>
          <w:b w:val="1"/>
          <w:color w:val="000000"/>
          <w:sz w:val="22"/>
          <w:szCs w:val="22"/>
        </w:rPr>
      </w:pPr>
      <w:r w:rsidDel="00000000" w:rsidR="00000000" w:rsidRPr="00000000">
        <w:rPr>
          <w:rFonts w:ascii="Lato" w:cs="Lato" w:eastAsia="Lato" w:hAnsi="Lato"/>
          <w:b w:val="1"/>
          <w:rtl w:val="0"/>
        </w:rPr>
        <w:t xml:space="preserve">Force</w:t>
      </w:r>
    </w:p>
    <w:p w:rsidR="00000000" w:rsidDel="00000000" w:rsidP="00000000" w:rsidRDefault="00000000" w:rsidRPr="00000000" w14:paraId="00000087">
      <w:pPr>
        <w:numPr>
          <w:ilvl w:val="0"/>
          <w:numId w:val="18"/>
        </w:numPr>
        <w:ind w:left="1440" w:hanging="360"/>
        <w:rPr>
          <w:i w:val="1"/>
          <w:u w:val="none"/>
        </w:rPr>
      </w:pPr>
      <w:r w:rsidDel="00000000" w:rsidR="00000000" w:rsidRPr="00000000">
        <w:rPr>
          <w:i w:val="1"/>
          <w:rtl w:val="0"/>
        </w:rPr>
        <w:t xml:space="preserve">Push/pull on an object.</w:t>
      </w:r>
    </w:p>
    <w:p w:rsidR="00000000" w:rsidDel="00000000" w:rsidP="00000000" w:rsidRDefault="00000000" w:rsidRPr="00000000" w14:paraId="00000088">
      <w:pPr>
        <w:numPr>
          <w:ilvl w:val="0"/>
          <w:numId w:val="18"/>
        </w:numPr>
        <w:ind w:left="1440" w:hanging="360"/>
        <w:rPr>
          <w:i w:val="1"/>
          <w:u w:val="none"/>
        </w:rPr>
      </w:pPr>
      <w:r w:rsidDel="00000000" w:rsidR="00000000" w:rsidRPr="00000000">
        <w:rPr>
          <w:i w:val="1"/>
          <w:rtl w:val="0"/>
        </w:rPr>
        <w:t xml:space="preserve">Expressed in Newtons.</w:t>
      </w:r>
    </w:p>
    <w:p w:rsidR="00000000" w:rsidDel="00000000" w:rsidP="00000000" w:rsidRDefault="00000000" w:rsidRPr="00000000" w14:paraId="00000089">
      <w:pPr>
        <w:numPr>
          <w:ilvl w:val="0"/>
          <w:numId w:val="18"/>
        </w:numPr>
        <w:ind w:left="1440" w:hanging="360"/>
        <w:rPr>
          <w:i w:val="1"/>
          <w:u w:val="none"/>
        </w:rPr>
      </w:pPr>
      <w:r w:rsidDel="00000000" w:rsidR="00000000" w:rsidRPr="00000000">
        <w:rPr>
          <w:i w:val="1"/>
          <w:rtl w:val="0"/>
        </w:rPr>
        <w:t xml:space="preserve">Mass x acceleration.</w:t>
      </w:r>
    </w:p>
    <w:p w:rsidR="00000000" w:rsidDel="00000000" w:rsidP="00000000" w:rsidRDefault="00000000" w:rsidRPr="00000000" w14:paraId="0000008A">
      <w:pPr>
        <w:numPr>
          <w:ilvl w:val="0"/>
          <w:numId w:val="10"/>
        </w:numPr>
        <w:ind w:left="720" w:hanging="360"/>
        <w:rPr>
          <w:rFonts w:ascii="Lato" w:cs="Lato" w:eastAsia="Lato" w:hAnsi="Lato"/>
          <w:b w:val="1"/>
          <w:color w:val="000000"/>
          <w:sz w:val="22"/>
          <w:szCs w:val="22"/>
        </w:rPr>
      </w:pPr>
      <w:r w:rsidDel="00000000" w:rsidR="00000000" w:rsidRPr="00000000">
        <w:rPr>
          <w:rFonts w:ascii="Lato" w:cs="Lato" w:eastAsia="Lato" w:hAnsi="Lato"/>
          <w:b w:val="1"/>
          <w:rtl w:val="0"/>
        </w:rPr>
        <w:t xml:space="preserve">Gravity</w:t>
      </w:r>
    </w:p>
    <w:p w:rsidR="00000000" w:rsidDel="00000000" w:rsidP="00000000" w:rsidRDefault="00000000" w:rsidRPr="00000000" w14:paraId="0000008B">
      <w:pPr>
        <w:numPr>
          <w:ilvl w:val="0"/>
          <w:numId w:val="4"/>
        </w:numPr>
        <w:ind w:left="1440" w:hanging="360"/>
        <w:rPr>
          <w:i w:val="1"/>
          <w:u w:val="none"/>
        </w:rPr>
      </w:pPr>
      <w:r w:rsidDel="00000000" w:rsidR="00000000" w:rsidRPr="00000000">
        <w:rPr>
          <w:i w:val="1"/>
          <w:rtl w:val="0"/>
        </w:rPr>
        <w:t xml:space="preserve">Earth’s pull on an object (always downward).</w:t>
      </w:r>
    </w:p>
    <w:p w:rsidR="00000000" w:rsidDel="00000000" w:rsidP="00000000" w:rsidRDefault="00000000" w:rsidRPr="00000000" w14:paraId="0000008C">
      <w:pPr>
        <w:numPr>
          <w:ilvl w:val="0"/>
          <w:numId w:val="4"/>
        </w:numPr>
        <w:ind w:left="1440" w:hanging="360"/>
        <w:rPr>
          <w:i w:val="1"/>
          <w:u w:val="none"/>
        </w:rPr>
      </w:pPr>
      <w:r w:rsidDel="00000000" w:rsidR="00000000" w:rsidRPr="00000000">
        <w:rPr>
          <w:i w:val="1"/>
          <w:rtl w:val="0"/>
        </w:rPr>
        <w:t xml:space="preserve">Force caused by a large body.</w:t>
      </w:r>
    </w:p>
    <w:p w:rsidR="00000000" w:rsidDel="00000000" w:rsidP="00000000" w:rsidRDefault="00000000" w:rsidRPr="00000000" w14:paraId="0000008D">
      <w:pPr>
        <w:numPr>
          <w:ilvl w:val="0"/>
          <w:numId w:val="10"/>
        </w:numPr>
        <w:ind w:left="720" w:hanging="360"/>
        <w:rPr>
          <w:rFonts w:ascii="Lato" w:cs="Lato" w:eastAsia="Lato" w:hAnsi="Lato"/>
          <w:b w:val="1"/>
          <w:color w:val="000000"/>
          <w:sz w:val="22"/>
          <w:szCs w:val="22"/>
        </w:rPr>
      </w:pPr>
      <w:r w:rsidDel="00000000" w:rsidR="00000000" w:rsidRPr="00000000">
        <w:rPr>
          <w:rFonts w:ascii="Lato" w:cs="Lato" w:eastAsia="Lato" w:hAnsi="Lato"/>
          <w:b w:val="1"/>
          <w:rtl w:val="0"/>
        </w:rPr>
        <w:t xml:space="preserve">Tension</w:t>
      </w:r>
    </w:p>
    <w:p w:rsidR="00000000" w:rsidDel="00000000" w:rsidP="00000000" w:rsidRDefault="00000000" w:rsidRPr="00000000" w14:paraId="0000008E">
      <w:pPr>
        <w:numPr>
          <w:ilvl w:val="0"/>
          <w:numId w:val="12"/>
        </w:numPr>
        <w:ind w:left="1440" w:hanging="360"/>
        <w:rPr>
          <w:i w:val="1"/>
          <w:u w:val="none"/>
        </w:rPr>
      </w:pPr>
      <w:r w:rsidDel="00000000" w:rsidR="00000000" w:rsidRPr="00000000">
        <w:rPr>
          <w:i w:val="1"/>
          <w:rtl w:val="0"/>
        </w:rPr>
        <w:t xml:space="preserve">A pulling force that is caused by a string/cable/attached object.</w:t>
      </w:r>
    </w:p>
    <w:p w:rsidR="00000000" w:rsidDel="00000000" w:rsidP="00000000" w:rsidRDefault="00000000" w:rsidRPr="00000000" w14:paraId="0000008F">
      <w:pPr>
        <w:numPr>
          <w:ilvl w:val="0"/>
          <w:numId w:val="10"/>
        </w:numPr>
        <w:ind w:left="720" w:hanging="360"/>
        <w:rPr>
          <w:rFonts w:ascii="Lato" w:cs="Lato" w:eastAsia="Lato" w:hAnsi="Lato"/>
          <w:b w:val="1"/>
          <w:color w:val="000000"/>
          <w:sz w:val="22"/>
          <w:szCs w:val="22"/>
        </w:rPr>
      </w:pPr>
      <w:r w:rsidDel="00000000" w:rsidR="00000000" w:rsidRPr="00000000">
        <w:rPr>
          <w:rFonts w:ascii="Lato" w:cs="Lato" w:eastAsia="Lato" w:hAnsi="Lato"/>
          <w:b w:val="1"/>
          <w:rtl w:val="0"/>
        </w:rPr>
        <w:t xml:space="preserve">Drag</w:t>
      </w:r>
    </w:p>
    <w:p w:rsidR="00000000" w:rsidDel="00000000" w:rsidP="00000000" w:rsidRDefault="00000000" w:rsidRPr="00000000" w14:paraId="00000090">
      <w:pPr>
        <w:numPr>
          <w:ilvl w:val="0"/>
          <w:numId w:val="13"/>
        </w:numPr>
        <w:ind w:left="1440" w:hanging="360"/>
        <w:rPr>
          <w:i w:val="1"/>
          <w:u w:val="none"/>
        </w:rPr>
      </w:pPr>
      <w:r w:rsidDel="00000000" w:rsidR="00000000" w:rsidRPr="00000000">
        <w:rPr>
          <w:i w:val="1"/>
          <w:rtl w:val="0"/>
        </w:rPr>
        <w:t xml:space="preserve">The backward force that acts opposite to the direction of motion.</w:t>
      </w:r>
    </w:p>
    <w:p w:rsidR="00000000" w:rsidDel="00000000" w:rsidP="00000000" w:rsidRDefault="00000000" w:rsidRPr="00000000" w14:paraId="00000091">
      <w:pPr>
        <w:numPr>
          <w:ilvl w:val="0"/>
          <w:numId w:val="13"/>
        </w:numPr>
        <w:ind w:left="1440" w:hanging="360"/>
        <w:rPr>
          <w:i w:val="1"/>
          <w:u w:val="none"/>
        </w:rPr>
      </w:pPr>
      <w:r w:rsidDel="00000000" w:rsidR="00000000" w:rsidRPr="00000000">
        <w:rPr>
          <w:i w:val="1"/>
          <w:rtl w:val="0"/>
        </w:rPr>
        <w:t xml:space="preserve">Caused by the difference in air pressure between the front and back of the kite.</w:t>
      </w:r>
    </w:p>
    <w:p w:rsidR="00000000" w:rsidDel="00000000" w:rsidP="00000000" w:rsidRDefault="00000000" w:rsidRPr="00000000" w14:paraId="00000092">
      <w:pPr>
        <w:numPr>
          <w:ilvl w:val="0"/>
          <w:numId w:val="10"/>
        </w:numPr>
        <w:ind w:left="720" w:hanging="360"/>
        <w:rPr>
          <w:rFonts w:ascii="Lato" w:cs="Lato" w:eastAsia="Lato" w:hAnsi="Lato"/>
          <w:b w:val="1"/>
          <w:color w:val="000000"/>
          <w:sz w:val="22"/>
          <w:szCs w:val="22"/>
        </w:rPr>
      </w:pPr>
      <w:r w:rsidDel="00000000" w:rsidR="00000000" w:rsidRPr="00000000">
        <w:rPr>
          <w:rFonts w:ascii="Lato" w:cs="Lato" w:eastAsia="Lato" w:hAnsi="Lato"/>
          <w:b w:val="1"/>
          <w:rtl w:val="0"/>
        </w:rPr>
        <w:t xml:space="preserve">Thrust</w:t>
      </w:r>
    </w:p>
    <w:p w:rsidR="00000000" w:rsidDel="00000000" w:rsidP="00000000" w:rsidRDefault="00000000" w:rsidRPr="00000000" w14:paraId="00000093">
      <w:pPr>
        <w:numPr>
          <w:ilvl w:val="0"/>
          <w:numId w:val="17"/>
        </w:numPr>
        <w:ind w:left="1440" w:hanging="360"/>
        <w:rPr>
          <w:i w:val="1"/>
          <w:u w:val="none"/>
        </w:rPr>
      </w:pPr>
      <w:r w:rsidDel="00000000" w:rsidR="00000000" w:rsidRPr="00000000">
        <w:rPr>
          <w:i w:val="1"/>
          <w:rtl w:val="0"/>
        </w:rPr>
        <w:t xml:space="preserve">The forward force that propels a kite in the direction of motion.</w:t>
      </w:r>
    </w:p>
    <w:p w:rsidR="00000000" w:rsidDel="00000000" w:rsidP="00000000" w:rsidRDefault="00000000" w:rsidRPr="00000000" w14:paraId="00000094">
      <w:pPr>
        <w:numPr>
          <w:ilvl w:val="0"/>
          <w:numId w:val="10"/>
        </w:numPr>
        <w:ind w:left="720" w:hanging="360"/>
        <w:rPr>
          <w:rFonts w:ascii="Lato" w:cs="Lato" w:eastAsia="Lato" w:hAnsi="Lato"/>
          <w:b w:val="1"/>
          <w:color w:val="000000"/>
          <w:sz w:val="22"/>
          <w:szCs w:val="22"/>
        </w:rPr>
      </w:pPr>
      <w:r w:rsidDel="00000000" w:rsidR="00000000" w:rsidRPr="00000000">
        <w:rPr>
          <w:rFonts w:ascii="Lato" w:cs="Lato" w:eastAsia="Lato" w:hAnsi="Lato"/>
          <w:b w:val="1"/>
          <w:rtl w:val="0"/>
        </w:rPr>
        <w:t xml:space="preserve">Lift</w:t>
      </w:r>
    </w:p>
    <w:p w:rsidR="00000000" w:rsidDel="00000000" w:rsidP="00000000" w:rsidRDefault="00000000" w:rsidRPr="00000000" w14:paraId="00000095">
      <w:pPr>
        <w:numPr>
          <w:ilvl w:val="0"/>
          <w:numId w:val="2"/>
        </w:numPr>
        <w:ind w:left="1440" w:hanging="360"/>
        <w:rPr>
          <w:i w:val="1"/>
          <w:u w:val="none"/>
        </w:rPr>
      </w:pPr>
      <w:r w:rsidDel="00000000" w:rsidR="00000000" w:rsidRPr="00000000">
        <w:rPr>
          <w:i w:val="1"/>
          <w:rtl w:val="0"/>
        </w:rPr>
        <w:t xml:space="preserve">Upward force that pushes a kite into the air.</w:t>
      </w:r>
    </w:p>
    <w:p w:rsidR="00000000" w:rsidDel="00000000" w:rsidP="00000000" w:rsidRDefault="00000000" w:rsidRPr="00000000" w14:paraId="00000096">
      <w:pPr>
        <w:numPr>
          <w:ilvl w:val="0"/>
          <w:numId w:val="2"/>
        </w:numPr>
        <w:ind w:left="1440" w:hanging="360"/>
        <w:rPr>
          <w:i w:val="1"/>
          <w:u w:val="none"/>
        </w:rPr>
      </w:pPr>
      <w:r w:rsidDel="00000000" w:rsidR="00000000" w:rsidRPr="00000000">
        <w:rPr>
          <w:i w:val="1"/>
          <w:rtl w:val="0"/>
        </w:rPr>
        <w:t xml:space="preserve">Made by differences in air pressure, which are created by air in motion over the body of the kite.</w:t>
      </w:r>
      <w:r w:rsidDel="00000000" w:rsidR="00000000" w:rsidRPr="00000000">
        <w:rPr>
          <w:rtl w:val="0"/>
        </w:rPr>
      </w:r>
    </w:p>
    <w:sectPr>
      <w:headerReference r:id="rId20" w:type="default"/>
      <w:footerReference r:id="rId21" w:type="default"/>
      <w:pgSz w:h="15840" w:w="12240" w:orient="portrait"/>
      <w:pgMar w:bottom="1008" w:top="1440" w:left="1008" w:right="1008"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7">
    <w:pPr>
      <w:pageBreakBefore w:val="0"/>
      <w:rPr/>
    </w:pPr>
    <w:r w:rsidDel="00000000" w:rsidR="00000000" w:rsidRPr="00000000">
      <w:rPr>
        <w:rtl w:val="0"/>
      </w:rPr>
    </w:r>
  </w:p>
  <w:tbl>
    <w:tblPr>
      <w:tblStyle w:val="Table5"/>
      <w:tblW w:w="12249.310344827587" w:type="dxa"/>
      <w:jc w:val="left"/>
      <w:tblInd w:w="-9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06.8965517241379"/>
      <w:gridCol w:w="7212.4137931034475"/>
      <w:gridCol w:w="3150"/>
      <w:gridCol w:w="1080"/>
      <w:tblGridChange w:id="0">
        <w:tblGrid>
          <w:gridCol w:w="806.8965517241379"/>
          <w:gridCol w:w="7212.4137931034475"/>
          <w:gridCol w:w="3150"/>
          <w:gridCol w:w="1080"/>
        </w:tblGrid>
      </w:tblGridChange>
    </w:tblGrid>
    <w:tr>
      <w:trPr>
        <w:cantSplit w:val="0"/>
        <w:trHeight w:val="720" w:hRule="atLeast"/>
        <w:tblHeader w:val="0"/>
      </w:trPr>
      <w:tc>
        <w:tcPr>
          <w:tcBorders>
            <w:top w:color="990000" w:space="0" w:sz="8" w:val="single"/>
            <w:left w:color="990000" w:space="0" w:sz="8" w:val="single"/>
            <w:bottom w:color="990000" w:space="0" w:sz="8" w:val="single"/>
            <w:right w:color="990000" w:space="0" w:sz="8" w:val="single"/>
          </w:tcBorders>
          <w:shd w:fill="990000" w:val="clear"/>
          <w:tcMar>
            <w:top w:w="100.0" w:type="dxa"/>
            <w:left w:w="100.0" w:type="dxa"/>
            <w:bottom w:w="100.0" w:type="dxa"/>
            <w:right w:w="100.0" w:type="dxa"/>
          </w:tcMar>
          <w:vAlign w:val="center"/>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cc00"/>
            </w:rPr>
          </w:pPr>
          <w:r w:rsidDel="00000000" w:rsidR="00000000" w:rsidRPr="00000000">
            <w:rPr>
              <w:rtl w:val="0"/>
            </w:rPr>
          </w:r>
        </w:p>
      </w:tc>
      <w:tc>
        <w:tcPr>
          <w:tcBorders>
            <w:top w:color="990000" w:space="0" w:sz="8" w:val="single"/>
            <w:left w:color="990000" w:space="0" w:sz="8" w:val="single"/>
            <w:bottom w:color="990000" w:space="0" w:sz="8" w:val="single"/>
            <w:right w:color="990000" w:space="0" w:sz="8" w:val="single"/>
          </w:tcBorders>
          <w:shd w:fill="990000" w:val="clear"/>
          <w:tcMar>
            <w:top w:w="100.0" w:type="dxa"/>
            <w:left w:w="100.0" w:type="dxa"/>
            <w:bottom w:w="100.0" w:type="dxa"/>
            <w:right w:w="100.0" w:type="dxa"/>
          </w:tcMar>
          <w:vAlign w:val="center"/>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rPr>
          </w:pPr>
          <w:r w:rsidDel="00000000" w:rsidR="00000000" w:rsidRPr="00000000">
            <w:rPr>
              <w:rFonts w:ascii="Lato" w:cs="Lato" w:eastAsia="Lato" w:hAnsi="Lato"/>
              <w:color w:val="ffcc00"/>
              <w:rtl w:val="0"/>
            </w:rPr>
            <w:t xml:space="preserve">USC Viterbi K-12 STEM Center</w:t>
          </w:r>
          <w:r w:rsidDel="00000000" w:rsidR="00000000" w:rsidRPr="00000000">
            <w:rPr>
              <w:rtl w:val="0"/>
            </w:rPr>
          </w:r>
        </w:p>
      </w:tc>
      <w:tc>
        <w:tcPr>
          <w:tcBorders>
            <w:top w:color="990000" w:space="0" w:sz="8" w:val="single"/>
            <w:left w:color="990000" w:space="0" w:sz="8" w:val="single"/>
            <w:bottom w:color="990000" w:space="0" w:sz="8" w:val="single"/>
            <w:right w:color="990000" w:space="0" w:sz="8" w:val="single"/>
          </w:tcBorders>
          <w:shd w:fill="990000" w:val="clear"/>
          <w:tcMar>
            <w:top w:w="288.0" w:type="dxa"/>
            <w:left w:w="288.0" w:type="dxa"/>
            <w:bottom w:w="288.0" w:type="dxa"/>
            <w:right w:w="288.0" w:type="dxa"/>
          </w:tcMar>
          <w:vAlign w:val="center"/>
        </w:tcPr>
        <w:p w:rsidR="00000000" w:rsidDel="00000000" w:rsidP="00000000" w:rsidRDefault="00000000" w:rsidRPr="00000000" w14:paraId="0000009A">
          <w:pPr>
            <w:pageBreakBefore w:val="0"/>
            <w:widowControl w:val="0"/>
            <w:spacing w:line="240" w:lineRule="auto"/>
            <w:jc w:val="right"/>
            <w:rPr>
              <w:rFonts w:ascii="Lato" w:cs="Lato" w:eastAsia="Lato" w:hAnsi="Lato"/>
              <w:color w:val="ffcc00"/>
            </w:rPr>
          </w:pPr>
          <w:r w:rsidDel="00000000" w:rsidR="00000000" w:rsidRPr="00000000">
            <w:rPr>
              <w:rFonts w:ascii="Lato" w:cs="Lato" w:eastAsia="Lato" w:hAnsi="Lato"/>
              <w:color w:val="ffcc00"/>
            </w:rPr>
            <w:fldChar w:fldCharType="begin"/>
            <w:instrText xml:space="preserve">PAGE</w:instrText>
            <w:fldChar w:fldCharType="separate"/>
            <w:fldChar w:fldCharType="end"/>
          </w:r>
          <w:r w:rsidDel="00000000" w:rsidR="00000000" w:rsidRPr="00000000">
            <w:rPr>
              <w:rtl w:val="0"/>
            </w:rPr>
          </w:r>
        </w:p>
      </w:tc>
      <w:tc>
        <w:tcPr>
          <w:tcBorders>
            <w:top w:color="990000" w:space="0" w:sz="8" w:val="single"/>
            <w:left w:color="990000" w:space="0" w:sz="8" w:val="single"/>
            <w:bottom w:color="990000" w:space="0" w:sz="8" w:val="single"/>
            <w:right w:color="990000" w:space="0" w:sz="8" w:val="single"/>
          </w:tcBorders>
          <w:shd w:fill="990000" w:val="clear"/>
          <w:tcMar>
            <w:top w:w="288.0" w:type="dxa"/>
            <w:left w:w="288.0" w:type="dxa"/>
            <w:bottom w:w="288.0" w:type="dxa"/>
            <w:right w:w="288.0" w:type="dxa"/>
          </w:tcMar>
          <w:vAlign w:val="center"/>
        </w:tcPr>
        <w:p w:rsidR="00000000" w:rsidDel="00000000" w:rsidP="00000000" w:rsidRDefault="00000000" w:rsidRPr="00000000" w14:paraId="0000009B">
          <w:pPr>
            <w:pageBreakBefore w:val="0"/>
            <w:widowControl w:val="0"/>
            <w:spacing w:line="240" w:lineRule="auto"/>
            <w:jc w:val="right"/>
            <w:rPr>
              <w:color w:val="ffcc00"/>
            </w:rPr>
          </w:pPr>
          <w:r w:rsidDel="00000000" w:rsidR="00000000" w:rsidRPr="00000000">
            <w:rPr>
              <w:rtl w:val="0"/>
            </w:rPr>
          </w:r>
        </w:p>
      </w:tc>
    </w:tr>
  </w:tbl>
  <w:p w:rsidR="00000000" w:rsidDel="00000000" w:rsidP="00000000" w:rsidRDefault="00000000" w:rsidRPr="00000000" w14:paraId="0000009C">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D">
    <w:pPr>
      <w:pageBreakBefore w:val="0"/>
      <w:rPr>
        <w:sz w:val="16"/>
        <w:szCs w:val="16"/>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-640079</wp:posOffset>
              </wp:positionH>
              <wp:positionV relativeFrom="paragraph">
                <wp:posOffset>-66674</wp:posOffset>
              </wp:positionV>
              <wp:extent cx="7772400" cy="845652"/>
              <wp:effectExtent b="0" l="0" r="0" t="0"/>
              <wp:wrapSquare wrapText="bothSides" distB="0" distT="0" distL="0" distR="0"/>
              <wp:docPr id="1" name=""/>
              <a:graphic>
                <a:graphicData uri="http://schemas.microsoft.com/office/word/2010/wordprocessingGroup">
                  <wpg:wgp>
                    <wpg:cNvGrpSpPr/>
                    <wpg:grpSpPr>
                      <a:xfrm>
                        <a:off x="1459800" y="3403775"/>
                        <a:ext cx="7772400" cy="845652"/>
                        <a:chOff x="1459800" y="3403775"/>
                        <a:chExt cx="7772400" cy="833400"/>
                      </a:xfrm>
                    </wpg:grpSpPr>
                    <wps:wsp>
                      <wps:cNvSpPr/>
                      <wps:cNvPr id="2" name="Shape 2"/>
                      <wps:spPr>
                        <a:xfrm>
                          <a:off x="1459800" y="3403775"/>
                          <a:ext cx="7772400" cy="833400"/>
                        </a:xfrm>
                        <a:prstGeom prst="rect">
                          <a:avLst/>
                        </a:prstGeom>
                        <a:solidFill>
                          <a:srgbClr val="99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K-12 STEM Center.png" id="3" name="Shape 3"/>
                        <pic:cNvPicPr preferRelativeResize="0"/>
                      </pic:nvPicPr>
                      <pic:blipFill>
                        <a:blip r:embed="rId1">
                          <a:alphaModFix/>
                        </a:blip>
                        <a:stretch>
                          <a:fillRect/>
                        </a:stretch>
                      </pic:blipFill>
                      <pic:spPr>
                        <a:xfrm>
                          <a:off x="7119225" y="3464475"/>
                          <a:ext cx="1996526" cy="712000"/>
                        </a:xfrm>
                        <a:prstGeom prst="rect">
                          <a:avLst/>
                        </a:prstGeom>
                        <a:noFill/>
                        <a:ln>
                          <a:noFill/>
                        </a:ln>
                      </pic:spPr>
                    </pic:pic>
                  </wpg:wgp>
                </a:graphicData>
              </a:graphic>
            </wp:anchor>
          </w:drawing>
        </mc:Choice>
        <mc:Fallback>
          <w:drawing>
            <wp:anchor allowOverlap="1" behindDoc="0" distB="0" distT="0" distL="0" distR="0" hidden="0" layoutInCell="1" locked="0" relativeHeight="0" simplePos="0">
              <wp:simplePos x="0" y="0"/>
              <wp:positionH relativeFrom="column">
                <wp:posOffset>-640079</wp:posOffset>
              </wp:positionH>
              <wp:positionV relativeFrom="paragraph">
                <wp:posOffset>-66674</wp:posOffset>
              </wp:positionV>
              <wp:extent cx="7772400" cy="845652"/>
              <wp:effectExtent b="0" l="0" r="0" t="0"/>
              <wp:wrapSquare wrapText="bothSides" distB="0" distT="0" distL="0" distR="0"/>
              <wp:docPr id="1" name="image9.png"/>
              <a:graphic>
                <a:graphicData uri="http://schemas.openxmlformats.org/drawingml/2006/picture">
                  <pic:pic>
                    <pic:nvPicPr>
                      <pic:cNvPr id="0" name="image9.png"/>
                      <pic:cNvPicPr preferRelativeResize="0"/>
                    </pic:nvPicPr>
                    <pic:blipFill>
                      <a:blip r:embed="rId2"/>
                      <a:srcRect/>
                      <a:stretch>
                        <a:fillRect/>
                      </a:stretch>
                    </pic:blipFill>
                    <pic:spPr>
                      <a:xfrm>
                        <a:off x="0" y="0"/>
                        <a:ext cx="7772400" cy="845652"/>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lvl>
    <w:lvl w:ilvl="1">
      <w:start w:val="1"/>
      <w:numFmt w:val="bullet"/>
      <w:lvlText w:val="❏"/>
      <w:lvlJc w:val="left"/>
      <w:pPr>
        <w:ind w:left="1440" w:hanging="360"/>
      </w:pPr>
      <w:rPr/>
    </w:lvl>
    <w:lvl w:ilvl="2">
      <w:start w:val="1"/>
      <w:numFmt w:val="bullet"/>
      <w:lvlText w:val="❏"/>
      <w:lvlJc w:val="left"/>
      <w:pPr>
        <w:ind w:left="2160" w:hanging="180"/>
      </w:pPr>
      <w:rPr/>
    </w:lvl>
    <w:lvl w:ilvl="3">
      <w:start w:val="1"/>
      <w:numFmt w:val="bullet"/>
      <w:lvlText w:val="❏"/>
      <w:lvlJc w:val="left"/>
      <w:pPr>
        <w:ind w:left="2880" w:hanging="360"/>
      </w:pPr>
      <w:rPr/>
    </w:lvl>
    <w:lvl w:ilvl="4">
      <w:start w:val="1"/>
      <w:numFmt w:val="bullet"/>
      <w:lvlText w:val="❏"/>
      <w:lvlJc w:val="left"/>
      <w:pPr>
        <w:ind w:left="3600" w:hanging="360"/>
      </w:pPr>
      <w:rPr/>
    </w:lvl>
    <w:lvl w:ilvl="5">
      <w:start w:val="1"/>
      <w:numFmt w:val="bullet"/>
      <w:lvlText w:val="❏"/>
      <w:lvlJc w:val="left"/>
      <w:pPr>
        <w:ind w:left="4320" w:hanging="180"/>
      </w:pPr>
      <w:rPr/>
    </w:lvl>
    <w:lvl w:ilvl="6">
      <w:start w:val="1"/>
      <w:numFmt w:val="bullet"/>
      <w:lvlText w:val="❏"/>
      <w:lvlJc w:val="left"/>
      <w:pPr>
        <w:ind w:left="5040" w:hanging="360"/>
      </w:pPr>
      <w:rPr/>
    </w:lvl>
    <w:lvl w:ilvl="7">
      <w:start w:val="1"/>
      <w:numFmt w:val="bullet"/>
      <w:lvlText w:val="❏"/>
      <w:lvlJc w:val="left"/>
      <w:pPr>
        <w:ind w:left="5760" w:hanging="360"/>
      </w:pPr>
      <w:rPr/>
    </w:lvl>
    <w:lvl w:ilvl="8">
      <w:start w:val="1"/>
      <w:numFmt w:val="bullet"/>
      <w:lvlText w:val="❏"/>
      <w:lvlJc w:val="left"/>
      <w:pPr>
        <w:ind w:left="6480" w:hanging="180"/>
      </w:pPr>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ato Light" w:cs="Lato Light" w:eastAsia="Lato Light" w:hAnsi="Lato Light"/>
        <w:sz w:val="22"/>
        <w:szCs w:val="22"/>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line="240" w:lineRule="auto"/>
    </w:pPr>
    <w:rPr>
      <w:rFonts w:ascii="Lato" w:cs="Lato" w:eastAsia="Lato" w:hAnsi="Lato"/>
      <w:sz w:val="32"/>
      <w:szCs w:val="32"/>
    </w:rPr>
  </w:style>
  <w:style w:type="paragraph" w:styleId="Heading2">
    <w:name w:val="heading 2"/>
    <w:basedOn w:val="Normal"/>
    <w:next w:val="Normal"/>
    <w:pPr>
      <w:keepNext w:val="1"/>
      <w:keepLines w:val="1"/>
      <w:pageBreakBefore w:val="0"/>
      <w:spacing w:before="40" w:line="259" w:lineRule="auto"/>
    </w:pPr>
    <w:rPr>
      <w:rFonts w:ascii="Lato" w:cs="Lato" w:eastAsia="Lato" w:hAnsi="Lato"/>
      <w:color w:val="777777"/>
      <w:sz w:val="26"/>
      <w:szCs w:val="26"/>
    </w:rPr>
  </w:style>
  <w:style w:type="paragraph" w:styleId="Heading3">
    <w:name w:val="heading 3"/>
    <w:basedOn w:val="Normal"/>
    <w:next w:val="Normal"/>
    <w:pPr>
      <w:keepNext w:val="1"/>
      <w:keepLines w:val="1"/>
      <w:pageBreakBefore w:val="0"/>
    </w:pPr>
    <w:rPr>
      <w:rFonts w:ascii="Lato" w:cs="Lato" w:eastAsia="Lato" w:hAnsi="Lato"/>
      <w:b w:val="1"/>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line="240" w:lineRule="auto"/>
    </w:pPr>
    <w:rPr>
      <w:rFonts w:ascii="Lato" w:cs="Lato" w:eastAsia="Lato" w:hAnsi="Lato"/>
      <w:b w:val="1"/>
      <w:sz w:val="56"/>
      <w:szCs w:val="56"/>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8.png"/><Relationship Id="rId10" Type="http://schemas.openxmlformats.org/officeDocument/2006/relationships/image" Target="media/image1.png"/><Relationship Id="rId21" Type="http://schemas.openxmlformats.org/officeDocument/2006/relationships/footer" Target="footer1.xml"/><Relationship Id="rId13" Type="http://schemas.openxmlformats.org/officeDocument/2006/relationships/image" Target="media/image4.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nasa.gov/sites/default/files/atoms/files/kites_k4.pdf" TargetMode="External"/><Relationship Id="rId15" Type="http://schemas.openxmlformats.org/officeDocument/2006/relationships/hyperlink" Target="https://youtu.be/NEv1HMX73N0" TargetMode="External"/><Relationship Id="rId14" Type="http://schemas.openxmlformats.org/officeDocument/2006/relationships/hyperlink" Target="https://www.youtube.com/watch?v=UvtYn2j78gw" TargetMode="External"/><Relationship Id="rId17" Type="http://schemas.openxmlformats.org/officeDocument/2006/relationships/image" Target="media/image6.png"/><Relationship Id="rId16" Type="http://schemas.openxmlformats.org/officeDocument/2006/relationships/image" Target="media/image7.jpg"/><Relationship Id="rId5" Type="http://schemas.openxmlformats.org/officeDocument/2006/relationships/styles" Target="styles.xml"/><Relationship Id="rId19" Type="http://schemas.openxmlformats.org/officeDocument/2006/relationships/image" Target="media/image2.jpg"/><Relationship Id="rId6" Type="http://schemas.openxmlformats.org/officeDocument/2006/relationships/hyperlink" Target="https://www.youtube.com/watch?v=UvtYn2j78gw" TargetMode="External"/><Relationship Id="rId18" Type="http://schemas.openxmlformats.org/officeDocument/2006/relationships/image" Target="media/image5.png"/><Relationship Id="rId7" Type="http://schemas.openxmlformats.org/officeDocument/2006/relationships/hyperlink" Target="https://youtu.be/NEv1HMX73N0" TargetMode="External"/><Relationship Id="rId8" Type="http://schemas.openxmlformats.org/officeDocument/2006/relationships/hyperlink" Target="https://www.youtube.com/watch?v=mc3AUuuj9_I"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5" Type="http://schemas.openxmlformats.org/officeDocument/2006/relationships/font" Target="fonts/LatoLight-regular.ttf"/><Relationship Id="rId6" Type="http://schemas.openxmlformats.org/officeDocument/2006/relationships/font" Target="fonts/LatoLight-bold.ttf"/><Relationship Id="rId7" Type="http://schemas.openxmlformats.org/officeDocument/2006/relationships/font" Target="fonts/LatoLight-italic.ttf"/><Relationship Id="rId8" Type="http://schemas.openxmlformats.org/officeDocument/2006/relationships/font" Target="fonts/LatoLigh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