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rPr>
          <w:rFonts w:ascii="Lato" w:cs="Lato" w:eastAsia="Lato" w:hAnsi="Lato"/>
          <w:b w:val="1"/>
          <w:sz w:val="48"/>
          <w:szCs w:val="48"/>
        </w:rPr>
      </w:pPr>
      <w:r w:rsidDel="00000000" w:rsidR="00000000" w:rsidRPr="00000000">
        <w:rPr>
          <w:sz w:val="48"/>
          <w:szCs w:val="48"/>
          <w:rtl w:val="0"/>
        </w:rPr>
        <w:t xml:space="preserve">L1: Balloon Spacecrafts</w:t>
      </w:r>
      <w:r w:rsidDel="00000000" w:rsidR="00000000" w:rsidRPr="00000000">
        <w:rPr>
          <w:rtl w:val="0"/>
        </w:rPr>
      </w:r>
    </w:p>
    <w:p w:rsidR="00000000" w:rsidDel="00000000" w:rsidP="00000000" w:rsidRDefault="00000000" w:rsidRPr="00000000" w14:paraId="00000002">
      <w:pPr>
        <w:pageBreakBefore w:val="0"/>
        <w:spacing w:line="240" w:lineRule="auto"/>
        <w:rPr>
          <w:rFonts w:ascii="Calibri" w:cs="Calibri" w:eastAsia="Calibri" w:hAnsi="Calibri"/>
        </w:rPr>
      </w:pPr>
      <w:r w:rsidDel="00000000" w:rsidR="00000000" w:rsidRPr="00000000">
        <w:rPr>
          <w:rtl w:val="0"/>
        </w:rPr>
      </w:r>
    </w:p>
    <w:tbl>
      <w:tblPr>
        <w:tblStyle w:val="Table1"/>
        <w:tblW w:w="10215.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5"/>
        <w:gridCol w:w="3405"/>
        <w:gridCol w:w="3405"/>
        <w:tblGridChange w:id="0">
          <w:tblGrid>
            <w:gridCol w:w="3405"/>
            <w:gridCol w:w="3405"/>
            <w:gridCol w:w="3405"/>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03">
            <w:pPr>
              <w:pageBreakBefore w:val="0"/>
              <w:rPr>
                <w:rFonts w:ascii="Lato" w:cs="Lato" w:eastAsia="Lato" w:hAnsi="Lato"/>
              </w:rPr>
            </w:pPr>
            <w:r w:rsidDel="00000000" w:rsidR="00000000" w:rsidRPr="00000000">
              <w:rPr>
                <w:rFonts w:ascii="Lato" w:cs="Lato" w:eastAsia="Lato" w:hAnsi="Lato"/>
                <w:b w:val="1"/>
                <w:rtl w:val="0"/>
              </w:rPr>
              <w:t xml:space="preserve">Subject: </w:t>
            </w:r>
            <w:r w:rsidDel="00000000" w:rsidR="00000000" w:rsidRPr="00000000">
              <w:rPr>
                <w:rFonts w:ascii="Lato" w:cs="Lato" w:eastAsia="Lato" w:hAnsi="Lato"/>
                <w:rtl w:val="0"/>
              </w:rPr>
              <w:t xml:space="preserve">Aerospace Engineering</w:t>
            </w:r>
            <w:r w:rsidDel="00000000" w:rsidR="00000000" w:rsidRPr="00000000">
              <w:rPr>
                <w:rtl w:val="0"/>
              </w:rPr>
            </w:r>
          </w:p>
          <w:p w:rsidR="00000000" w:rsidDel="00000000" w:rsidP="00000000" w:rsidRDefault="00000000" w:rsidRPr="00000000" w14:paraId="00000004">
            <w:pPr>
              <w:pageBreakBefore w:val="0"/>
              <w:spacing w:line="240" w:lineRule="auto"/>
              <w:rPr>
                <w:rFonts w:ascii="Lato" w:cs="Lato" w:eastAsia="Lato" w:hAnsi="Lato"/>
              </w:rPr>
            </w:pPr>
            <w:r w:rsidDel="00000000" w:rsidR="00000000" w:rsidRPr="00000000">
              <w:rPr>
                <w:rFonts w:ascii="Lato" w:cs="Lato" w:eastAsia="Lato" w:hAnsi="Lato"/>
                <w:b w:val="1"/>
                <w:rtl w:val="0"/>
              </w:rPr>
              <w:t xml:space="preserve">Related Subjects: </w:t>
            </w:r>
            <w:r w:rsidDel="00000000" w:rsidR="00000000" w:rsidRPr="00000000">
              <w:rPr>
                <w:rFonts w:ascii="Lato" w:cs="Lato" w:eastAsia="Lato" w:hAnsi="Lato"/>
                <w:rtl w:val="0"/>
              </w:rPr>
              <w:t xml:space="preserve">Physics</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05">
            <w:pPr>
              <w:pageBreakBefore w:val="0"/>
              <w:spacing w:line="240" w:lineRule="auto"/>
              <w:rPr>
                <w:rFonts w:ascii="Lato" w:cs="Lato" w:eastAsia="Lato" w:hAnsi="Lato"/>
              </w:rPr>
            </w:pPr>
            <w:r w:rsidDel="00000000" w:rsidR="00000000" w:rsidRPr="00000000">
              <w:rPr>
                <w:rFonts w:ascii="Lato" w:cs="Lato" w:eastAsia="Lato" w:hAnsi="Lato"/>
                <w:b w:val="1"/>
                <w:rtl w:val="0"/>
              </w:rPr>
              <w:t xml:space="preserve">Grade Level(s): 3-8</w:t>
            </w:r>
            <w:r w:rsidDel="00000000" w:rsidR="00000000" w:rsidRPr="00000000">
              <w:rPr>
                <w:rtl w:val="0"/>
              </w:rPr>
            </w:r>
          </w:p>
          <w:p w:rsidR="00000000" w:rsidDel="00000000" w:rsidP="00000000" w:rsidRDefault="00000000" w:rsidRPr="00000000" w14:paraId="00000006">
            <w:pPr>
              <w:pageBreakBefore w:val="0"/>
              <w:spacing w:after="0" w:before="0" w:line="240" w:lineRule="auto"/>
              <w:ind w:left="0" w:firstLine="0"/>
              <w:rPr>
                <w:rFonts w:ascii="Lato" w:cs="Lato" w:eastAsia="Lato" w:hAnsi="Lato"/>
              </w:rPr>
            </w:pPr>
            <w:r w:rsidDel="00000000" w:rsidR="00000000" w:rsidRPr="00000000">
              <w:rPr>
                <w:rFonts w:ascii="Lato" w:cs="Lato" w:eastAsia="Lato" w:hAnsi="Lato"/>
                <w:b w:val="1"/>
                <w:rtl w:val="0"/>
              </w:rPr>
              <w:t xml:space="preserve">Length of Lesson: 50 min</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07">
            <w:pPr>
              <w:pageBreakBefore w:val="0"/>
              <w:spacing w:after="0" w:before="0" w:line="240" w:lineRule="auto"/>
              <w:ind w:left="0" w:firstLine="0"/>
              <w:rPr/>
            </w:pPr>
            <w:r w:rsidDel="00000000" w:rsidR="00000000" w:rsidRPr="00000000">
              <w:rPr>
                <w:rFonts w:ascii="Lato" w:cs="Lato" w:eastAsia="Lato" w:hAnsi="Lato"/>
                <w:b w:val="1"/>
                <w:rtl w:val="0"/>
              </w:rPr>
              <w:t xml:space="preserve">Type: </w:t>
            </w:r>
            <w:r w:rsidDel="00000000" w:rsidR="00000000" w:rsidRPr="00000000">
              <w:rPr>
                <w:rtl w:val="0"/>
              </w:rPr>
              <w:t xml:space="preserve">Project</w:t>
            </w:r>
          </w:p>
          <w:p w:rsidR="00000000" w:rsidDel="00000000" w:rsidP="00000000" w:rsidRDefault="00000000" w:rsidRPr="00000000" w14:paraId="00000008">
            <w:pPr>
              <w:pageBreakBefore w:val="0"/>
              <w:spacing w:after="0" w:before="0" w:line="240" w:lineRule="auto"/>
              <w:ind w:left="0" w:firstLine="0"/>
              <w:rPr>
                <w:rFonts w:ascii="Lato" w:cs="Lato" w:eastAsia="Lato" w:hAnsi="Lato"/>
              </w:rPr>
            </w:pPr>
            <w:r w:rsidDel="00000000" w:rsidR="00000000" w:rsidRPr="00000000">
              <w:rPr>
                <w:rFonts w:ascii="Lato" w:cs="Lato" w:eastAsia="Lato" w:hAnsi="Lato"/>
                <w:b w:val="1"/>
                <w:rtl w:val="0"/>
              </w:rPr>
              <w:t xml:space="preserve">Keywords: </w:t>
            </w:r>
            <w:r w:rsidDel="00000000" w:rsidR="00000000" w:rsidRPr="00000000">
              <w:rPr>
                <w:rFonts w:ascii="Lato" w:cs="Lato" w:eastAsia="Lato" w:hAnsi="Lato"/>
                <w:rtl w:val="0"/>
              </w:rPr>
              <w:t xml:space="preserve">Flight, thrust, drag, propulsion, force, Aerospace, Newton’s laws</w:t>
            </w:r>
            <w:r w:rsidDel="00000000" w:rsidR="00000000" w:rsidRPr="00000000">
              <w:rPr>
                <w:rtl w:val="0"/>
              </w:rPr>
            </w:r>
          </w:p>
        </w:tc>
      </w:tr>
    </w:tbl>
    <w:p w:rsidR="00000000" w:rsidDel="00000000" w:rsidP="00000000" w:rsidRDefault="00000000" w:rsidRPr="00000000" w14:paraId="00000009">
      <w:pPr>
        <w:pStyle w:val="Heading1"/>
        <w:pageBreakBefore w:val="0"/>
        <w:spacing w:after="0" w:before="0"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A">
      <w:pPr>
        <w:pStyle w:val="Heading1"/>
        <w:pageBreakBefore w:val="0"/>
        <w:rPr>
          <w:rFonts w:ascii="Lato" w:cs="Lato" w:eastAsia="Lato" w:hAnsi="Lato"/>
          <w:sz w:val="32"/>
          <w:szCs w:val="32"/>
        </w:rPr>
      </w:pPr>
      <w:r w:rsidDel="00000000" w:rsidR="00000000" w:rsidRPr="00000000">
        <w:rPr>
          <w:rtl w:val="0"/>
        </w:rPr>
        <w:t xml:space="preserve">Lesson Overview</w:t>
      </w:r>
      <w:r w:rsidDel="00000000" w:rsidR="00000000" w:rsidRPr="00000000">
        <w:rPr>
          <w:rtl w:val="0"/>
        </w:rPr>
      </w:r>
    </w:p>
    <w:p w:rsidR="00000000" w:rsidDel="00000000" w:rsidP="00000000" w:rsidRDefault="00000000" w:rsidRPr="00000000" w14:paraId="0000000B">
      <w:pPr>
        <w:rPr/>
      </w:pPr>
      <w:r w:rsidDel="00000000" w:rsidR="00000000" w:rsidRPr="00000000">
        <w:rPr>
          <w:color w:val="444444"/>
          <w:sz w:val="24"/>
          <w:szCs w:val="24"/>
          <w:highlight w:val="white"/>
          <w:rtl w:val="0"/>
        </w:rPr>
        <w:t xml:space="preserve">Students use an air-powered rocket that travels along a string to learn about the forces of flight: lift, thrust, drag, weight. The goal is for groups to propel their rockets as far as possible on a "tank" of fuel (in this case, the tank is air). In doing this, students determine a relationship between the amount of fuel (air) and the distance the rocket travels. </w:t>
      </w:r>
      <w:r w:rsidDel="00000000" w:rsidR="00000000" w:rsidRPr="00000000">
        <w:rPr>
          <w:rtl w:val="0"/>
        </w:rPr>
      </w:r>
    </w:p>
    <w:p w:rsidR="00000000" w:rsidDel="00000000" w:rsidP="00000000" w:rsidRDefault="00000000" w:rsidRPr="00000000" w14:paraId="0000000C">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pStyle w:val="Heading1"/>
        <w:pageBreakBefore w:val="0"/>
        <w:rPr/>
      </w:pPr>
      <w:r w:rsidDel="00000000" w:rsidR="00000000" w:rsidRPr="00000000">
        <w:rPr>
          <w:rtl w:val="0"/>
        </w:rPr>
        <w:t xml:space="preserve">Lesson Focus </w:t>
      </w:r>
    </w:p>
    <w:p w:rsidR="00000000" w:rsidDel="00000000" w:rsidP="00000000" w:rsidRDefault="00000000" w:rsidRPr="00000000" w14:paraId="0000000E">
      <w:pPr>
        <w:pageBreakBefore w:val="0"/>
        <w:rPr>
          <w:rFonts w:ascii="Calibri" w:cs="Calibri" w:eastAsia="Calibri" w:hAnsi="Calibri"/>
        </w:rPr>
      </w:pPr>
      <w:r w:rsidDel="00000000" w:rsidR="00000000" w:rsidRPr="00000000">
        <w:rPr>
          <w:i w:val="1"/>
          <w:rtl w:val="0"/>
        </w:rPr>
        <w:t xml:space="preserve">Students will be constructing balloon rockets that hold cargo and travel a certain distance.  </w:t>
      </w:r>
      <w:r w:rsidDel="00000000" w:rsidR="00000000" w:rsidRPr="00000000">
        <w:rPr>
          <w:rtl w:val="0"/>
        </w:rPr>
      </w:r>
    </w:p>
    <w:p w:rsidR="00000000" w:rsidDel="00000000" w:rsidP="00000000" w:rsidRDefault="00000000" w:rsidRPr="00000000" w14:paraId="0000000F">
      <w:pPr>
        <w:pageBreakBefore w:val="0"/>
        <w:spacing w:line="240" w:lineRule="auto"/>
        <w:rPr>
          <w:rFonts w:ascii="Calibri" w:cs="Calibri" w:eastAsia="Calibri" w:hAnsi="Calibri"/>
        </w:rPr>
      </w:pPr>
      <w:r w:rsidDel="00000000" w:rsidR="00000000" w:rsidRPr="00000000">
        <w:rPr>
          <w:rtl w:val="0"/>
        </w:rPr>
      </w:r>
    </w:p>
    <w:tbl>
      <w:tblPr>
        <w:tblStyle w:val="Table2"/>
        <w:tblW w:w="10185.0" w:type="dxa"/>
        <w:jc w:val="left"/>
        <w:tblInd w:w="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5"/>
        <w:gridCol w:w="7320"/>
        <w:tblGridChange w:id="0">
          <w:tblGrid>
            <w:gridCol w:w="2865"/>
            <w:gridCol w:w="7320"/>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tcMar>
              <w:top w:w="72.0" w:type="dxa"/>
              <w:left w:w="72.0" w:type="dxa"/>
              <w:bottom w:w="72.0" w:type="dxa"/>
              <w:right w:w="72.0" w:type="dxa"/>
            </w:tcMar>
            <w:vAlign w:val="center"/>
          </w:tcPr>
          <w:p w:rsidR="00000000" w:rsidDel="00000000" w:rsidP="00000000" w:rsidRDefault="00000000" w:rsidRPr="00000000" w14:paraId="00000010">
            <w:pPr>
              <w:pStyle w:val="Heading1"/>
              <w:pageBreakBefore w:val="0"/>
              <w:rPr/>
            </w:pPr>
            <w:r w:rsidDel="00000000" w:rsidR="00000000" w:rsidRPr="00000000">
              <w:rPr>
                <w:rtl w:val="0"/>
              </w:rPr>
              <w:t xml:space="preserve">Lesson Objective(s)</w:t>
            </w:r>
          </w:p>
        </w:tc>
        <w:tc>
          <w:tcPr>
            <w:tcBorders>
              <w:top w:color="cccccc" w:space="0" w:sz="4" w:val="single"/>
              <w:left w:color="cccccc" w:space="0" w:sz="4" w:val="single"/>
              <w:bottom w:color="cccccc" w:space="0" w:sz="4" w:val="single"/>
              <w:right w:color="cccccc" w:space="0" w:sz="4" w:val="single"/>
            </w:tcBorders>
            <w:tcMar>
              <w:top w:w="72.0" w:type="dxa"/>
              <w:left w:w="72.0" w:type="dxa"/>
              <w:bottom w:w="72.0" w:type="dxa"/>
              <w:right w:w="72.0" w:type="dxa"/>
            </w:tcMar>
            <w:vAlign w:val="center"/>
          </w:tcPr>
          <w:p w:rsidR="00000000" w:rsidDel="00000000" w:rsidP="00000000" w:rsidRDefault="00000000" w:rsidRPr="00000000" w14:paraId="00000011">
            <w:pPr>
              <w:pageBreakBefore w:val="0"/>
              <w:spacing w:after="0" w:before="0" w:line="240" w:lineRule="auto"/>
              <w:ind w:left="0" w:firstLine="0"/>
              <w:rPr/>
            </w:pPr>
            <w:r w:rsidDel="00000000" w:rsidR="00000000" w:rsidRPr="00000000">
              <w:rPr>
                <w:rtl w:val="0"/>
              </w:rPr>
              <w:t xml:space="preserve">By the end of this lesson, students will…</w:t>
            </w:r>
          </w:p>
          <w:p w:rsidR="00000000" w:rsidDel="00000000" w:rsidP="00000000" w:rsidRDefault="00000000" w:rsidRPr="00000000" w14:paraId="00000012">
            <w:pPr>
              <w:numPr>
                <w:ilvl w:val="0"/>
                <w:numId w:val="7"/>
              </w:numPr>
              <w:ind w:left="720" w:hanging="360"/>
              <w:rPr>
                <w:i w:val="1"/>
              </w:rPr>
            </w:pPr>
            <w:r w:rsidDel="00000000" w:rsidR="00000000" w:rsidRPr="00000000">
              <w:rPr>
                <w:rtl w:val="0"/>
              </w:rPr>
              <w:t xml:space="preserve">Learn about the forces of flight and understand their importance in engineering.</w:t>
            </w:r>
          </w:p>
        </w:tc>
      </w:tr>
    </w:tbl>
    <w:p w:rsidR="00000000" w:rsidDel="00000000" w:rsidP="00000000" w:rsidRDefault="00000000" w:rsidRPr="00000000" w14:paraId="00000013">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pStyle w:val="Heading1"/>
        <w:pageBreakBefore w:val="0"/>
        <w:rPr/>
      </w:pPr>
      <w:r w:rsidDel="00000000" w:rsidR="00000000" w:rsidRPr="00000000">
        <w:rPr>
          <w:rtl w:val="0"/>
        </w:rPr>
        <w:t xml:space="preserve">Lesson Timing</w:t>
      </w:r>
    </w:p>
    <w:p w:rsidR="00000000" w:rsidDel="00000000" w:rsidP="00000000" w:rsidRDefault="00000000" w:rsidRPr="00000000" w14:paraId="00000015">
      <w:pPr>
        <w:rPr/>
      </w:pPr>
      <w:r w:rsidDel="00000000" w:rsidR="00000000" w:rsidRPr="00000000">
        <w:rPr>
          <w:rtl w:val="0"/>
        </w:rPr>
      </w:r>
    </w:p>
    <w:tbl>
      <w:tblPr>
        <w:tblStyle w:val="Table3"/>
        <w:tblW w:w="8850.0" w:type="dxa"/>
        <w:jc w:val="left"/>
        <w:tblInd w:w="5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7470"/>
        <w:tblGridChange w:id="0">
          <w:tblGrid>
            <w:gridCol w:w="1380"/>
            <w:gridCol w:w="7470"/>
          </w:tblGrid>
        </w:tblGridChange>
      </w:tblGrid>
      <w:tr>
        <w:trPr>
          <w:cantSplit w:val="0"/>
          <w:trHeight w:val="255" w:hRule="atLeast"/>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16">
            <w:pPr>
              <w:rPr/>
            </w:pPr>
            <w:r w:rsidDel="00000000" w:rsidR="00000000" w:rsidRPr="00000000">
              <w:rPr>
                <w:rtl w:val="0"/>
              </w:rPr>
              <w:t xml:space="preserve">5 minutes</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17">
            <w:pPr>
              <w:rPr/>
            </w:pPr>
            <w:r w:rsidDel="00000000" w:rsidR="00000000" w:rsidRPr="00000000">
              <w:rPr>
                <w:rtl w:val="0"/>
              </w:rPr>
              <w:t xml:space="preserve">Set up and introduction to aerospace</w:t>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18">
            <w:pPr>
              <w:rPr/>
            </w:pPr>
            <w:r w:rsidDel="00000000" w:rsidR="00000000" w:rsidRPr="00000000">
              <w:rPr>
                <w:rtl w:val="0"/>
              </w:rPr>
              <w:t xml:space="preserve">5 minutes</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19">
            <w:pPr>
              <w:rPr/>
            </w:pPr>
            <w:r w:rsidDel="00000000" w:rsidR="00000000" w:rsidRPr="00000000">
              <w:rPr>
                <w:rtl w:val="0"/>
              </w:rPr>
              <w:t xml:space="preserve">Identify the problem we’re trying to solve and how it’s relevant to us</w:t>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1A">
            <w:pPr>
              <w:rPr/>
            </w:pPr>
            <w:r w:rsidDel="00000000" w:rsidR="00000000" w:rsidRPr="00000000">
              <w:rPr>
                <w:rtl w:val="0"/>
              </w:rPr>
              <w:t xml:space="preserve">5 minutes</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1B">
            <w:pPr>
              <w:rPr/>
            </w:pPr>
            <w:r w:rsidDel="00000000" w:rsidR="00000000" w:rsidRPr="00000000">
              <w:rPr>
                <w:rtl w:val="0"/>
              </w:rPr>
              <w:t xml:space="preserve">Introduce the activity</w:t>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1C">
            <w:pPr>
              <w:rPr/>
            </w:pPr>
            <w:r w:rsidDel="00000000" w:rsidR="00000000" w:rsidRPr="00000000">
              <w:rPr>
                <w:rtl w:val="0"/>
              </w:rPr>
              <w:t xml:space="preserve">15 minutes</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1D">
            <w:pPr>
              <w:rPr/>
            </w:pPr>
            <w:r w:rsidDel="00000000" w:rsidR="00000000" w:rsidRPr="00000000">
              <w:rPr>
                <w:rtl w:val="0"/>
              </w:rPr>
              <w:t xml:space="preserve">Build cargo holders for balloon spacecrafts</w:t>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1E">
            <w:pPr>
              <w:rPr/>
            </w:pPr>
            <w:r w:rsidDel="00000000" w:rsidR="00000000" w:rsidRPr="00000000">
              <w:rPr>
                <w:rtl w:val="0"/>
              </w:rPr>
              <w:t xml:space="preserve">10 minutes</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1F">
            <w:pPr>
              <w:rPr/>
            </w:pPr>
            <w:r w:rsidDel="00000000" w:rsidR="00000000" w:rsidRPr="00000000">
              <w:rPr>
                <w:rtl w:val="0"/>
              </w:rPr>
              <w:t xml:space="preserve">Test cargo holders</w:t>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20">
            <w:pPr>
              <w:rPr/>
            </w:pPr>
            <w:r w:rsidDel="00000000" w:rsidR="00000000" w:rsidRPr="00000000">
              <w:rPr>
                <w:rtl w:val="0"/>
              </w:rPr>
              <w:t xml:space="preserve">15 minutes</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21">
            <w:pPr>
              <w:rPr/>
            </w:pPr>
            <w:r w:rsidDel="00000000" w:rsidR="00000000" w:rsidRPr="00000000">
              <w:rPr>
                <w:rtl w:val="0"/>
              </w:rPr>
              <w:t xml:space="preserve">Reflect and introduce vocabulary</w:t>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22">
            <w:pPr>
              <w:rPr/>
            </w:pPr>
            <w:r w:rsidDel="00000000" w:rsidR="00000000" w:rsidRPr="00000000">
              <w:rPr>
                <w:rtl w:val="0"/>
              </w:rPr>
              <w:t xml:space="preserve">5 minutes</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23">
            <w:pPr>
              <w:rPr/>
            </w:pPr>
            <w:r w:rsidDel="00000000" w:rsidR="00000000" w:rsidRPr="00000000">
              <w:rPr>
                <w:rtl w:val="0"/>
              </w:rPr>
              <w:t xml:space="preserve">Complete post-lesson surveys</w:t>
            </w:r>
          </w:p>
        </w:tc>
      </w:tr>
    </w:tbl>
    <w:p w:rsidR="00000000" w:rsidDel="00000000" w:rsidP="00000000" w:rsidRDefault="00000000" w:rsidRPr="00000000" w14:paraId="00000024">
      <w:pPr>
        <w:rPr/>
      </w:pPr>
      <w:r w:rsidDel="00000000" w:rsidR="00000000" w:rsidRPr="00000000">
        <w:rPr>
          <w:rtl w:val="0"/>
        </w:rPr>
      </w:r>
    </w:p>
    <w:tbl>
      <w:tblPr>
        <w:tblStyle w:val="Table4"/>
        <w:tblW w:w="10215.0" w:type="dxa"/>
        <w:jc w:val="left"/>
        <w:tblInd w:w="9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2880"/>
        <w:gridCol w:w="7335"/>
        <w:tblGridChange w:id="0">
          <w:tblGrid>
            <w:gridCol w:w="2880"/>
            <w:gridCol w:w="7335"/>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25">
            <w:pPr>
              <w:pStyle w:val="Heading1"/>
              <w:pageBreakBefore w:val="0"/>
              <w:rPr/>
            </w:pPr>
            <w:r w:rsidDel="00000000" w:rsidR="00000000" w:rsidRPr="00000000">
              <w:rPr>
                <w:rtl w:val="0"/>
              </w:rPr>
              <w:t xml:space="preserve">Materials</w:t>
            </w:r>
          </w:p>
        </w:tc>
        <w:tc>
          <w:tcPr>
            <w:tcBorders>
              <w:top w:color="cccccc" w:space="0" w:sz="4" w:val="single"/>
              <w:left w:color="cccccc" w:space="0" w:sz="4" w:val="single"/>
              <w:bottom w:color="cccccc" w:space="0" w:sz="4" w:val="single"/>
              <w:right w:color="cccccc" w:space="0" w:sz="4" w:val="single"/>
            </w:tcBorders>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026">
            <w:pPr>
              <w:numPr>
                <w:ilvl w:val="0"/>
                <w:numId w:val="2"/>
              </w:numPr>
              <w:ind w:left="720" w:hanging="360"/>
            </w:pPr>
            <w:bookmarkStart w:colFirst="0" w:colLast="0" w:name="_gjdgxs" w:id="0"/>
            <w:bookmarkEnd w:id="0"/>
            <w:r w:rsidDel="00000000" w:rsidR="00000000" w:rsidRPr="00000000">
              <w:rPr>
                <w:rtl w:val="0"/>
              </w:rPr>
              <w:t xml:space="preserve">1 Balloon (per group)</w:t>
            </w:r>
          </w:p>
          <w:p w:rsidR="00000000" w:rsidDel="00000000" w:rsidP="00000000" w:rsidRDefault="00000000" w:rsidRPr="00000000" w14:paraId="00000027">
            <w:pPr>
              <w:numPr>
                <w:ilvl w:val="0"/>
                <w:numId w:val="2"/>
              </w:numPr>
              <w:ind w:left="720" w:hanging="360"/>
              <w:rPr>
                <w:u w:val="none"/>
              </w:rPr>
            </w:pPr>
            <w:bookmarkStart w:colFirst="0" w:colLast="0" w:name="_ikowi7z0v4mi" w:id="1"/>
            <w:bookmarkEnd w:id="1"/>
            <w:r w:rsidDel="00000000" w:rsidR="00000000" w:rsidRPr="00000000">
              <w:rPr>
                <w:rtl w:val="0"/>
              </w:rPr>
              <w:t xml:space="preserve">1 Clothespin, binder clip, or rubber band (per group)</w:t>
            </w:r>
          </w:p>
          <w:p w:rsidR="00000000" w:rsidDel="00000000" w:rsidP="00000000" w:rsidRDefault="00000000" w:rsidRPr="00000000" w14:paraId="00000028">
            <w:pPr>
              <w:numPr>
                <w:ilvl w:val="0"/>
                <w:numId w:val="2"/>
              </w:numPr>
              <w:ind w:left="720" w:hanging="360"/>
            </w:pPr>
            <w:bookmarkStart w:colFirst="0" w:colLast="0" w:name="_9elx1mu5ej1p" w:id="2"/>
            <w:bookmarkEnd w:id="2"/>
            <w:r w:rsidDel="00000000" w:rsidR="00000000" w:rsidRPr="00000000">
              <w:rPr>
                <w:rtl w:val="0"/>
              </w:rPr>
              <w:t xml:space="preserve">1 straw (per group)</w:t>
            </w:r>
          </w:p>
          <w:p w:rsidR="00000000" w:rsidDel="00000000" w:rsidP="00000000" w:rsidRDefault="00000000" w:rsidRPr="00000000" w14:paraId="00000029">
            <w:pPr>
              <w:numPr>
                <w:ilvl w:val="0"/>
                <w:numId w:val="2"/>
              </w:numPr>
              <w:ind w:left="720" w:hanging="360"/>
              <w:rPr>
                <w:u w:val="none"/>
              </w:rPr>
            </w:pPr>
            <w:bookmarkStart w:colFirst="0" w:colLast="0" w:name="_ks1ilptszmyb" w:id="3"/>
            <w:bookmarkEnd w:id="3"/>
            <w:r w:rsidDel="00000000" w:rsidR="00000000" w:rsidRPr="00000000">
              <w:rPr>
                <w:rtl w:val="0"/>
              </w:rPr>
              <w:t xml:space="preserve">8 paper clips</w:t>
            </w:r>
          </w:p>
          <w:p w:rsidR="00000000" w:rsidDel="00000000" w:rsidP="00000000" w:rsidRDefault="00000000" w:rsidRPr="00000000" w14:paraId="0000002A">
            <w:pPr>
              <w:numPr>
                <w:ilvl w:val="0"/>
                <w:numId w:val="2"/>
              </w:numPr>
              <w:ind w:left="720" w:hanging="360"/>
            </w:pPr>
            <w:bookmarkStart w:colFirst="0" w:colLast="0" w:name="_uk4jw6oni8hq" w:id="4"/>
            <w:bookmarkEnd w:id="4"/>
            <w:r w:rsidDel="00000000" w:rsidR="00000000" w:rsidRPr="00000000">
              <w:rPr>
                <w:rtl w:val="0"/>
              </w:rPr>
              <w:t xml:space="preserve">2 pieces of Cardstock (per student)</w:t>
            </w:r>
          </w:p>
          <w:p w:rsidR="00000000" w:rsidDel="00000000" w:rsidP="00000000" w:rsidRDefault="00000000" w:rsidRPr="00000000" w14:paraId="0000002B">
            <w:pPr>
              <w:numPr>
                <w:ilvl w:val="0"/>
                <w:numId w:val="2"/>
              </w:numPr>
              <w:ind w:left="720" w:hanging="360"/>
            </w:pPr>
            <w:bookmarkStart w:colFirst="0" w:colLast="0" w:name="_vmzystbz1gf7" w:id="5"/>
            <w:bookmarkEnd w:id="5"/>
            <w:r w:rsidDel="00000000" w:rsidR="00000000" w:rsidRPr="00000000">
              <w:rPr>
                <w:rtl w:val="0"/>
              </w:rPr>
              <w:t xml:space="preserve">Scissors</w:t>
            </w:r>
          </w:p>
          <w:p w:rsidR="00000000" w:rsidDel="00000000" w:rsidP="00000000" w:rsidRDefault="00000000" w:rsidRPr="00000000" w14:paraId="0000002C">
            <w:pPr>
              <w:numPr>
                <w:ilvl w:val="0"/>
                <w:numId w:val="2"/>
              </w:numPr>
              <w:ind w:left="720" w:hanging="360"/>
              <w:rPr>
                <w:u w:val="none"/>
              </w:rPr>
            </w:pPr>
            <w:bookmarkStart w:colFirst="0" w:colLast="0" w:name="_4sxaylojgmdm" w:id="6"/>
            <w:bookmarkEnd w:id="6"/>
            <w:r w:rsidDel="00000000" w:rsidR="00000000" w:rsidRPr="00000000">
              <w:rPr>
                <w:rtl w:val="0"/>
              </w:rPr>
              <w:t xml:space="preserve">Tape</w:t>
            </w:r>
          </w:p>
          <w:p w:rsidR="00000000" w:rsidDel="00000000" w:rsidP="00000000" w:rsidRDefault="00000000" w:rsidRPr="00000000" w14:paraId="0000002D">
            <w:pPr>
              <w:numPr>
                <w:ilvl w:val="0"/>
                <w:numId w:val="2"/>
              </w:numPr>
              <w:ind w:left="720" w:hanging="360"/>
            </w:pPr>
            <w:bookmarkStart w:colFirst="0" w:colLast="0" w:name="_zhlur13p3afs" w:id="7"/>
            <w:bookmarkEnd w:id="7"/>
            <w:r w:rsidDel="00000000" w:rsidR="00000000" w:rsidRPr="00000000">
              <w:rPr>
                <w:rtl w:val="0"/>
              </w:rPr>
              <w:t xml:space="preserve">5 long pieces of string (for the whole class)</w:t>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2E">
            <w:pPr>
              <w:pStyle w:val="Heading1"/>
              <w:pageBreakBefore w:val="0"/>
              <w:rPr/>
            </w:pPr>
            <w:bookmarkStart w:colFirst="0" w:colLast="0" w:name="_uljxa12lvl8r" w:id="8"/>
            <w:bookmarkEnd w:id="8"/>
            <w:r w:rsidDel="00000000" w:rsidR="00000000" w:rsidRPr="00000000">
              <w:rPr>
                <w:rtl w:val="0"/>
              </w:rPr>
              <w:t xml:space="preserve">Teacher Prep</w:t>
            </w:r>
          </w:p>
        </w:tc>
        <w:tc>
          <w:tcPr>
            <w:tcBorders>
              <w:top w:color="cccccc" w:space="0" w:sz="4" w:val="single"/>
              <w:left w:color="cccccc" w:space="0" w:sz="4" w:val="single"/>
              <w:bottom w:color="cccccc" w:space="0" w:sz="4" w:val="single"/>
              <w:right w:color="cccccc" w:space="0" w:sz="4" w:val="single"/>
            </w:tcBorders>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02F">
            <w:pPr>
              <w:numPr>
                <w:ilvl w:val="0"/>
                <w:numId w:val="8"/>
              </w:numPr>
              <w:ind w:left="720" w:hanging="360"/>
            </w:pPr>
            <w:r w:rsidDel="00000000" w:rsidR="00000000" w:rsidRPr="00000000">
              <w:rPr>
                <w:rtl w:val="0"/>
              </w:rPr>
              <w:t xml:space="preserve">Allow the students a small period of time to blow up their balloons after the activity, but don’t let them become disruptive. Keep the air in using a clothespin, binder clip, or rubber band (don’t tie)</w:t>
            </w:r>
          </w:p>
          <w:p w:rsidR="00000000" w:rsidDel="00000000" w:rsidP="00000000" w:rsidRDefault="00000000" w:rsidRPr="00000000" w14:paraId="00000030">
            <w:pPr>
              <w:numPr>
                <w:ilvl w:val="0"/>
                <w:numId w:val="8"/>
              </w:numPr>
              <w:ind w:left="720" w:hanging="360"/>
            </w:pPr>
            <w:r w:rsidDel="00000000" w:rsidR="00000000" w:rsidRPr="00000000">
              <w:rPr>
                <w:rtl w:val="0"/>
              </w:rPr>
              <w:t xml:space="preserve">Place individual and group materials at tables before students arrive.</w:t>
            </w:r>
          </w:p>
          <w:p w:rsidR="00000000" w:rsidDel="00000000" w:rsidP="00000000" w:rsidRDefault="00000000" w:rsidRPr="00000000" w14:paraId="00000031">
            <w:pPr>
              <w:numPr>
                <w:ilvl w:val="0"/>
                <w:numId w:val="8"/>
              </w:numPr>
              <w:ind w:left="720" w:hanging="360"/>
              <w:rPr>
                <w:u w:val="none"/>
              </w:rPr>
            </w:pPr>
            <w:r w:rsidDel="00000000" w:rsidR="00000000" w:rsidRPr="00000000">
              <w:rPr>
                <w:rtl w:val="0"/>
              </w:rPr>
              <w:t xml:space="preserve">Bring extra materials (balloons, straws, weights) in case any break.</w:t>
            </w:r>
          </w:p>
          <w:p w:rsidR="00000000" w:rsidDel="00000000" w:rsidP="00000000" w:rsidRDefault="00000000" w:rsidRPr="00000000" w14:paraId="00000032">
            <w:pPr>
              <w:numPr>
                <w:ilvl w:val="0"/>
                <w:numId w:val="8"/>
              </w:numPr>
              <w:ind w:left="720" w:hanging="360"/>
              <w:rPr>
                <w:u w:val="none"/>
              </w:rPr>
            </w:pPr>
            <w:r w:rsidDel="00000000" w:rsidR="00000000" w:rsidRPr="00000000">
              <w:rPr>
                <w:rtl w:val="0"/>
              </w:rPr>
              <w:t xml:space="preserve">Set up the strings that students can suspend their balloons from for testing -- can use chairs or tables to attach strings to (see image below for example):</w:t>
            </w:r>
          </w:p>
          <w:p w:rsidR="00000000" w:rsidDel="00000000" w:rsidP="00000000" w:rsidRDefault="00000000" w:rsidRPr="00000000" w14:paraId="00000033">
            <w:pPr>
              <w:rPr/>
            </w:pPr>
            <w:r w:rsidDel="00000000" w:rsidR="00000000" w:rsidRPr="00000000">
              <w:rPr/>
              <w:drawing>
                <wp:inline distB="114300" distT="114300" distL="114300" distR="114300">
                  <wp:extent cx="4581525" cy="17272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581525" cy="1727200"/>
                          </a:xfrm>
                          <a:prstGeom prst="rect"/>
                          <a:ln/>
                        </pic:spPr>
                      </pic:pic>
                    </a:graphicData>
                  </a:graphic>
                </wp:inline>
              </w:drawing>
            </w: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34">
            <w:pPr>
              <w:pStyle w:val="Heading1"/>
              <w:pageBreakBefore w:val="0"/>
              <w:rPr/>
            </w:pPr>
            <w:bookmarkStart w:colFirst="0" w:colLast="0" w:name="_qvdflcbgla3y" w:id="9"/>
            <w:bookmarkEnd w:id="9"/>
            <w:r w:rsidDel="00000000" w:rsidR="00000000" w:rsidRPr="00000000">
              <w:rPr>
                <w:rtl w:val="0"/>
              </w:rPr>
              <w:t xml:space="preserve">Related Resources</w:t>
            </w:r>
          </w:p>
        </w:tc>
        <w:tc>
          <w:tcPr>
            <w:tcBorders>
              <w:top w:color="cccccc" w:space="0" w:sz="4" w:val="single"/>
              <w:left w:color="cccccc" w:space="0" w:sz="4" w:val="single"/>
              <w:bottom w:color="cccccc" w:space="0" w:sz="4" w:val="single"/>
              <w:right w:color="cccccc" w:space="0" w:sz="4" w:val="single"/>
            </w:tcBorders>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035">
            <w:pPr>
              <w:pageBreakBefore w:val="0"/>
              <w:numPr>
                <w:ilvl w:val="0"/>
                <w:numId w:val="3"/>
              </w:numPr>
              <w:ind w:left="450" w:hanging="360"/>
            </w:pPr>
            <w:bookmarkStart w:colFirst="0" w:colLast="0" w:name="_wg6y2bnlhxcn" w:id="10"/>
            <w:bookmarkEnd w:id="10"/>
            <w:r w:rsidDel="00000000" w:rsidR="00000000" w:rsidRPr="00000000">
              <w:rPr>
                <w:rtl w:val="0"/>
              </w:rPr>
              <w:t xml:space="preserve">NASA’s The Four Forces of Flight: </w:t>
            </w:r>
            <w:hyperlink r:id="rId7">
              <w:r w:rsidDel="00000000" w:rsidR="00000000" w:rsidRPr="00000000">
                <w:rPr>
                  <w:color w:val="1155cc"/>
                  <w:u w:val="single"/>
                  <w:rtl w:val="0"/>
                </w:rPr>
                <w:t xml:space="preserve">https://www.nasa.gov/audience/foreducators/k-4/features/F_Four_Forces_of_Flight.html</w:t>
              </w:r>
            </w:hyperlink>
            <w:r w:rsidDel="00000000" w:rsidR="00000000" w:rsidRPr="00000000">
              <w:rPr>
                <w:rtl w:val="0"/>
              </w:rPr>
            </w:r>
          </w:p>
          <w:p w:rsidR="00000000" w:rsidDel="00000000" w:rsidP="00000000" w:rsidRDefault="00000000" w:rsidRPr="00000000" w14:paraId="00000036">
            <w:pPr>
              <w:pageBreakBefore w:val="0"/>
              <w:numPr>
                <w:ilvl w:val="0"/>
                <w:numId w:val="3"/>
              </w:numPr>
              <w:ind w:left="450" w:hanging="360"/>
              <w:rPr>
                <w:u w:val="none"/>
              </w:rPr>
            </w:pPr>
            <w:bookmarkStart w:colFirst="0" w:colLast="0" w:name="_ppfhnl1pvxee" w:id="11"/>
            <w:bookmarkEnd w:id="11"/>
            <w:hyperlink r:id="rId8">
              <w:r w:rsidDel="00000000" w:rsidR="00000000" w:rsidRPr="00000000">
                <w:rPr>
                  <w:color w:val="1155cc"/>
                  <w:u w:val="single"/>
                  <w:rtl w:val="0"/>
                </w:rPr>
                <w:t xml:space="preserve">Action-Reaction Rocket! (for Informal Learning) - Sprinkle - TeachEngineering</w:t>
              </w:r>
            </w:hyperlink>
            <w:r w:rsidDel="00000000" w:rsidR="00000000" w:rsidRPr="00000000">
              <w:rPr>
                <w:rtl w:val="0"/>
              </w:rPr>
            </w:r>
          </w:p>
          <w:p w:rsidR="00000000" w:rsidDel="00000000" w:rsidP="00000000" w:rsidRDefault="00000000" w:rsidRPr="00000000" w14:paraId="00000037">
            <w:pPr>
              <w:pageBreakBefore w:val="0"/>
              <w:numPr>
                <w:ilvl w:val="0"/>
                <w:numId w:val="3"/>
              </w:numPr>
              <w:ind w:left="450" w:hanging="360"/>
              <w:rPr>
                <w:u w:val="none"/>
              </w:rPr>
            </w:pPr>
            <w:bookmarkStart w:colFirst="0" w:colLast="0" w:name="_s6985qdrqs5p" w:id="12"/>
            <w:bookmarkEnd w:id="12"/>
            <w:hyperlink r:id="rId9">
              <w:r w:rsidDel="00000000" w:rsidR="00000000" w:rsidRPr="00000000">
                <w:rPr>
                  <w:color w:val="1155cc"/>
                  <w:u w:val="single"/>
                  <w:rtl w:val="0"/>
                </w:rPr>
                <w:t xml:space="preserve">VIDEO</w:t>
              </w:r>
            </w:hyperlink>
            <w:r w:rsidDel="00000000" w:rsidR="00000000" w:rsidRPr="00000000">
              <w:rPr>
                <w:rtl w:val="0"/>
              </w:rPr>
              <w:t xml:space="preserve"> if students need additional context/an example</w:t>
            </w:r>
            <w:r w:rsidDel="00000000" w:rsidR="00000000" w:rsidRPr="00000000">
              <w:rPr>
                <w:rtl w:val="0"/>
              </w:rPr>
            </w:r>
          </w:p>
        </w:tc>
      </w:tr>
    </w:tbl>
    <w:p w:rsidR="00000000" w:rsidDel="00000000" w:rsidP="00000000" w:rsidRDefault="00000000" w:rsidRPr="00000000" w14:paraId="00000038">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pageBreakBefore w:val="0"/>
        <w:spacing w:after="160" w:line="259" w:lineRule="auto"/>
        <w:rPr>
          <w:rFonts w:ascii="Calibri" w:cs="Calibri" w:eastAsia="Calibri" w:hAnsi="Calibri"/>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1"/>
        <w:pageBreakBefore w:val="0"/>
        <w:rPr/>
      </w:pPr>
      <w:r w:rsidDel="00000000" w:rsidR="00000000" w:rsidRPr="00000000">
        <w:rPr>
          <w:rtl w:val="0"/>
        </w:rPr>
        <w:t xml:space="preserve">Lesson Plan</w:t>
      </w:r>
    </w:p>
    <w:p w:rsidR="00000000" w:rsidDel="00000000" w:rsidP="00000000" w:rsidRDefault="00000000" w:rsidRPr="00000000" w14:paraId="0000003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C">
      <w:pPr>
        <w:pStyle w:val="Heading2"/>
        <w:pageBreakBefore w:val="0"/>
        <w:rPr>
          <w:i w:val="1"/>
        </w:rPr>
      </w:pPr>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numPr>
          <w:ilvl w:val="0"/>
          <w:numId w:val="4"/>
        </w:numPr>
        <w:ind w:left="720" w:hanging="360"/>
        <w:rPr>
          <w:rFonts w:ascii="Lato" w:cs="Lato" w:eastAsia="Lato" w:hAnsi="Lato"/>
        </w:rPr>
      </w:pPr>
      <w:r w:rsidDel="00000000" w:rsidR="00000000" w:rsidRPr="00000000">
        <w:rPr>
          <w:rtl w:val="0"/>
        </w:rPr>
        <w:t xml:space="preserve">Begin by making a connection to the students. Ask them about what sports they play!</w:t>
      </w:r>
    </w:p>
    <w:p w:rsidR="00000000" w:rsidDel="00000000" w:rsidP="00000000" w:rsidRDefault="00000000" w:rsidRPr="00000000" w14:paraId="0000003F">
      <w:pPr>
        <w:numPr>
          <w:ilvl w:val="1"/>
          <w:numId w:val="4"/>
        </w:numPr>
        <w:ind w:left="1440" w:hanging="360"/>
      </w:pPr>
      <w:r w:rsidDel="00000000" w:rsidR="00000000" w:rsidRPr="00000000">
        <w:rPr>
          <w:rtl w:val="0"/>
        </w:rPr>
        <w:t xml:space="preserve">Raise your hand if you like playing baseball or softball.</w:t>
      </w:r>
    </w:p>
    <w:p w:rsidR="00000000" w:rsidDel="00000000" w:rsidP="00000000" w:rsidRDefault="00000000" w:rsidRPr="00000000" w14:paraId="00000040">
      <w:pPr>
        <w:numPr>
          <w:ilvl w:val="1"/>
          <w:numId w:val="4"/>
        </w:numPr>
        <w:ind w:left="1440" w:hanging="360"/>
      </w:pPr>
      <w:r w:rsidDel="00000000" w:rsidR="00000000" w:rsidRPr="00000000">
        <w:rPr>
          <w:rtl w:val="0"/>
        </w:rPr>
        <w:t xml:space="preserve">Who likes throwing around a Frisbee?</w:t>
      </w:r>
    </w:p>
    <w:p w:rsidR="00000000" w:rsidDel="00000000" w:rsidP="00000000" w:rsidRDefault="00000000" w:rsidRPr="00000000" w14:paraId="00000041">
      <w:pPr>
        <w:numPr>
          <w:ilvl w:val="1"/>
          <w:numId w:val="4"/>
        </w:numPr>
        <w:ind w:left="1440" w:hanging="360"/>
      </w:pPr>
      <w:r w:rsidDel="00000000" w:rsidR="00000000" w:rsidRPr="00000000">
        <w:rPr>
          <w:rtl w:val="0"/>
        </w:rPr>
        <w:t xml:space="preserve">Have you ever wondered why some objects, like Frisbees, stay in the air for way longer than a baseball?</w:t>
      </w:r>
    </w:p>
    <w:p w:rsidR="00000000" w:rsidDel="00000000" w:rsidP="00000000" w:rsidRDefault="00000000" w:rsidRPr="00000000" w14:paraId="00000042">
      <w:pPr>
        <w:numPr>
          <w:ilvl w:val="0"/>
          <w:numId w:val="4"/>
        </w:numPr>
        <w:ind w:left="720" w:hanging="360"/>
        <w:rPr>
          <w:rFonts w:ascii="Lato" w:cs="Lato" w:eastAsia="Lato" w:hAnsi="Lato"/>
        </w:rPr>
      </w:pPr>
      <w:r w:rsidDel="00000000" w:rsidR="00000000" w:rsidRPr="00000000">
        <w:rPr>
          <w:rFonts w:ascii="Lato" w:cs="Lato" w:eastAsia="Lato" w:hAnsi="Lato"/>
          <w:b w:val="1"/>
          <w:rtl w:val="0"/>
        </w:rPr>
        <w:t xml:space="preserve">Aerospace</w:t>
      </w:r>
      <w:r w:rsidDel="00000000" w:rsidR="00000000" w:rsidRPr="00000000">
        <w:rPr>
          <w:rtl w:val="0"/>
        </w:rPr>
        <w:t xml:space="preserve"> is the human effort to fly in the atmosphere of Earth and surrounding space. To do so, we use aircrafts and spacecraft and rockets!</w:t>
      </w:r>
    </w:p>
    <w:p w:rsidR="00000000" w:rsidDel="00000000" w:rsidP="00000000" w:rsidRDefault="00000000" w:rsidRPr="00000000" w14:paraId="00000043">
      <w:pPr>
        <w:numPr>
          <w:ilvl w:val="0"/>
          <w:numId w:val="4"/>
        </w:numPr>
        <w:ind w:left="720" w:hanging="360"/>
        <w:rPr/>
      </w:pPr>
      <w:r w:rsidDel="00000000" w:rsidR="00000000" w:rsidRPr="00000000">
        <w:rPr>
          <w:rFonts w:ascii="Lato" w:cs="Lato" w:eastAsia="Lato" w:hAnsi="Lato"/>
          <w:b w:val="1"/>
          <w:rtl w:val="0"/>
        </w:rPr>
        <w:t xml:space="preserve">Rockets</w:t>
      </w:r>
      <w:r w:rsidDel="00000000" w:rsidR="00000000" w:rsidRPr="00000000">
        <w:rPr>
          <w:rtl w:val="0"/>
        </w:rPr>
        <w:t xml:space="preserve"> and rocket-propelled </w:t>
      </w:r>
      <w:r w:rsidDel="00000000" w:rsidR="00000000" w:rsidRPr="00000000">
        <w:rPr>
          <w:rFonts w:ascii="Lato" w:cs="Lato" w:eastAsia="Lato" w:hAnsi="Lato"/>
          <w:b w:val="1"/>
          <w:rtl w:val="0"/>
        </w:rPr>
        <w:t xml:space="preserve">flight </w:t>
      </w:r>
      <w:r w:rsidDel="00000000" w:rsidR="00000000" w:rsidRPr="00000000">
        <w:rPr>
          <w:rtl w:val="0"/>
        </w:rPr>
        <w:t xml:space="preserve">have been in use for more than 2,000 years.  People in ancient China used gunpowder to make fireworks and rockets. In the past 300 years, people have gained a </w:t>
      </w:r>
      <w:r w:rsidDel="00000000" w:rsidR="00000000" w:rsidRPr="00000000">
        <w:rPr>
          <w:rFonts w:ascii="Lato" w:cs="Lato" w:eastAsia="Lato" w:hAnsi="Lato"/>
          <w:b w:val="1"/>
          <w:rtl w:val="0"/>
        </w:rPr>
        <w:t xml:space="preserve">scientific understanding </w:t>
      </w:r>
      <w:r w:rsidDel="00000000" w:rsidR="00000000" w:rsidRPr="00000000">
        <w:rPr>
          <w:rtl w:val="0"/>
        </w:rPr>
        <w:t xml:space="preserve">of how rockets work. Now with advanced technology, </w:t>
      </w:r>
      <w:r w:rsidDel="00000000" w:rsidR="00000000" w:rsidRPr="00000000">
        <w:rPr>
          <w:rFonts w:ascii="Lato" w:cs="Lato" w:eastAsia="Lato" w:hAnsi="Lato"/>
          <w:b w:val="1"/>
          <w:rtl w:val="0"/>
        </w:rPr>
        <w:t xml:space="preserve">aerospace engineers</w:t>
      </w:r>
      <w:r w:rsidDel="00000000" w:rsidR="00000000" w:rsidRPr="00000000">
        <w:rPr>
          <w:rtl w:val="0"/>
        </w:rPr>
        <w:t xml:space="preserve"> make rockets fly farther, faster, higher and more accurately. Our understanding of how rockets work arises from Sir Isaac Newton’s three </w:t>
      </w:r>
      <w:r w:rsidDel="00000000" w:rsidR="00000000" w:rsidRPr="00000000">
        <w:rPr>
          <w:rFonts w:ascii="Lato" w:cs="Lato" w:eastAsia="Lato" w:hAnsi="Lato"/>
          <w:b w:val="1"/>
          <w:rtl w:val="0"/>
        </w:rPr>
        <w:t xml:space="preserve">laws of motion.  </w:t>
      </w:r>
      <w:r w:rsidDel="00000000" w:rsidR="00000000" w:rsidRPr="00000000">
        <w:rPr>
          <w:rtl w:val="0"/>
        </w:rPr>
        <w:t xml:space="preserve">It is important for engineers to understand Newton’s laws because they not only describe how rockets work, but engineers also explain how things move and stay in place!</w:t>
      </w:r>
      <w:r w:rsidDel="00000000" w:rsidR="00000000" w:rsidRPr="00000000">
        <w:rPr>
          <w:rtl w:val="0"/>
        </w:rPr>
      </w:r>
    </w:p>
    <w:p w:rsidR="00000000" w:rsidDel="00000000" w:rsidP="00000000" w:rsidRDefault="00000000" w:rsidRPr="00000000" w14:paraId="00000044">
      <w:pPr>
        <w:pageBreakBefore w:val="0"/>
        <w:numPr>
          <w:ilvl w:val="0"/>
          <w:numId w:val="4"/>
        </w:numPr>
        <w:ind w:left="720" w:hanging="360"/>
        <w:rPr>
          <w:u w:val="none"/>
        </w:rPr>
      </w:pPr>
      <w:r w:rsidDel="00000000" w:rsidR="00000000" w:rsidRPr="00000000">
        <w:rPr>
          <w:rtl w:val="0"/>
        </w:rPr>
        <w:t xml:space="preserve">Today we are going to build air powered rockets!</w:t>
      </w:r>
    </w:p>
    <w:p w:rsidR="00000000" w:rsidDel="00000000" w:rsidP="00000000" w:rsidRDefault="00000000" w:rsidRPr="00000000" w14:paraId="00000045">
      <w:pPr>
        <w:pageBreakBefore w:val="0"/>
        <w:ind w:left="0" w:firstLine="0"/>
        <w:rPr/>
      </w:pPr>
      <w:r w:rsidDel="00000000" w:rsidR="00000000" w:rsidRPr="00000000">
        <w:rPr>
          <w:rtl w:val="0"/>
        </w:rPr>
      </w:r>
    </w:p>
    <w:p w:rsidR="00000000" w:rsidDel="00000000" w:rsidP="00000000" w:rsidRDefault="00000000" w:rsidRPr="00000000" w14:paraId="00000046">
      <w:pPr>
        <w:pStyle w:val="Heading2"/>
        <w:rPr/>
      </w:pPr>
      <w:bookmarkStart w:colFirst="0" w:colLast="0" w:name="_8v7sxuyr4lff" w:id="13"/>
      <w:bookmarkEnd w:id="13"/>
      <w:r w:rsidDel="00000000" w:rsidR="00000000" w:rsidRPr="00000000">
        <w:rPr>
          <w:rtl w:val="0"/>
        </w:rPr>
        <w:t xml:space="preserve">Procedure</w:t>
      </w:r>
    </w:p>
    <w:p w:rsidR="00000000" w:rsidDel="00000000" w:rsidP="00000000" w:rsidRDefault="00000000" w:rsidRPr="00000000" w14:paraId="00000047">
      <w:pPr>
        <w:numPr>
          <w:ilvl w:val="0"/>
          <w:numId w:val="5"/>
        </w:numPr>
        <w:ind w:left="720" w:hanging="360"/>
      </w:pPr>
      <w:r w:rsidDel="00000000" w:rsidR="00000000" w:rsidRPr="00000000">
        <w:rPr>
          <w:rFonts w:ascii="Lato" w:cs="Lato" w:eastAsia="Lato" w:hAnsi="Lato"/>
          <w:rtl w:val="0"/>
        </w:rPr>
        <w:t xml:space="preserve">Pre-lesson set-up</w:t>
      </w:r>
    </w:p>
    <w:p w:rsidR="00000000" w:rsidDel="00000000" w:rsidP="00000000" w:rsidRDefault="00000000" w:rsidRPr="00000000" w14:paraId="00000048">
      <w:pPr>
        <w:numPr>
          <w:ilvl w:val="1"/>
          <w:numId w:val="5"/>
        </w:numPr>
        <w:ind w:left="1440" w:hanging="360"/>
      </w:pPr>
      <w:r w:rsidDel="00000000" w:rsidR="00000000" w:rsidRPr="00000000">
        <w:rPr>
          <w:rtl w:val="0"/>
        </w:rPr>
        <w:t xml:space="preserve">Attach a string to two objects with a measured distance between them (i.e. 10 meters).</w:t>
      </w:r>
    </w:p>
    <w:p w:rsidR="00000000" w:rsidDel="00000000" w:rsidP="00000000" w:rsidRDefault="00000000" w:rsidRPr="00000000" w14:paraId="00000049">
      <w:pPr>
        <w:numPr>
          <w:ilvl w:val="2"/>
          <w:numId w:val="5"/>
        </w:numPr>
        <w:ind w:left="2160" w:hanging="180"/>
      </w:pPr>
      <w:r w:rsidDel="00000000" w:rsidR="00000000" w:rsidRPr="00000000">
        <w:rPr>
          <w:rtl w:val="0"/>
        </w:rPr>
        <w:t xml:space="preserve">Additionally, place tape along the ground to mark partial distances (i.e. 1 meter, halfway, etc.).</w:t>
      </w:r>
    </w:p>
    <w:p w:rsidR="00000000" w:rsidDel="00000000" w:rsidP="00000000" w:rsidRDefault="00000000" w:rsidRPr="00000000" w14:paraId="0000004A">
      <w:pPr>
        <w:jc w:val="center"/>
        <w:rPr/>
      </w:pPr>
      <w:r w:rsidDel="00000000" w:rsidR="00000000" w:rsidRPr="00000000">
        <w:rPr/>
        <w:drawing>
          <wp:inline distB="114300" distT="114300" distL="114300" distR="114300">
            <wp:extent cx="4581525" cy="1727200"/>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581525" cy="17272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numPr>
          <w:ilvl w:val="1"/>
          <w:numId w:val="5"/>
        </w:numPr>
        <w:ind w:left="1440" w:hanging="360"/>
      </w:pPr>
      <w:r w:rsidDel="00000000" w:rsidR="00000000" w:rsidRPr="00000000">
        <w:rPr>
          <w:rtl w:val="0"/>
        </w:rPr>
        <w:t xml:space="preserve">Lead the string through a straw so that the straw hangs on the string between the two objects.</w:t>
      </w:r>
    </w:p>
    <w:p w:rsidR="00000000" w:rsidDel="00000000" w:rsidP="00000000" w:rsidRDefault="00000000" w:rsidRPr="00000000" w14:paraId="0000004C">
      <w:pPr>
        <w:numPr>
          <w:ilvl w:val="1"/>
          <w:numId w:val="5"/>
        </w:numPr>
        <w:ind w:left="1440" w:hanging="360"/>
      </w:pPr>
      <w:r w:rsidDel="00000000" w:rsidR="00000000" w:rsidRPr="00000000">
        <w:rPr>
          <w:rtl w:val="0"/>
        </w:rPr>
        <w:t xml:space="preserve">Set out a piece of cardstock for every individual student.</w:t>
      </w:r>
    </w:p>
    <w:p w:rsidR="00000000" w:rsidDel="00000000" w:rsidP="00000000" w:rsidRDefault="00000000" w:rsidRPr="00000000" w14:paraId="0000004D">
      <w:pPr>
        <w:numPr>
          <w:ilvl w:val="1"/>
          <w:numId w:val="5"/>
        </w:numPr>
        <w:ind w:left="1440" w:hanging="360"/>
      </w:pPr>
      <w:r w:rsidDel="00000000" w:rsidR="00000000" w:rsidRPr="00000000">
        <w:rPr>
          <w:rtl w:val="0"/>
        </w:rPr>
        <w:t xml:space="preserve">Set out 2 pairs of scissors and 1 roll of tape for every table or group of students.</w:t>
      </w:r>
    </w:p>
    <w:p w:rsidR="00000000" w:rsidDel="00000000" w:rsidP="00000000" w:rsidRDefault="00000000" w:rsidRPr="00000000" w14:paraId="0000004E">
      <w:pPr>
        <w:numPr>
          <w:ilvl w:val="0"/>
          <w:numId w:val="5"/>
        </w:numPr>
        <w:ind w:left="720" w:hanging="360"/>
      </w:pPr>
      <w:r w:rsidDel="00000000" w:rsidR="00000000" w:rsidRPr="00000000">
        <w:rPr>
          <w:rtl w:val="0"/>
        </w:rPr>
        <w:t xml:space="preserve">Today, you are all going to be engineers stationed on the planet Mars. We want to send some cargo back to Earth from Mars, but we need to make sure that our spacecraft can make it the whole distance.</w:t>
      </w:r>
    </w:p>
    <w:p w:rsidR="00000000" w:rsidDel="00000000" w:rsidP="00000000" w:rsidRDefault="00000000" w:rsidRPr="00000000" w14:paraId="0000004F">
      <w:pPr>
        <w:numPr>
          <w:ilvl w:val="1"/>
          <w:numId w:val="5"/>
        </w:numPr>
        <w:ind w:left="1440" w:hanging="360"/>
      </w:pPr>
      <w:r w:rsidDel="00000000" w:rsidR="00000000" w:rsidRPr="00000000">
        <w:rPr>
          <w:rtl w:val="0"/>
        </w:rPr>
        <w:t xml:space="preserve">What are some examples of cargo we might be sending from Mars to Earth?</w:t>
      </w:r>
    </w:p>
    <w:p w:rsidR="00000000" w:rsidDel="00000000" w:rsidP="00000000" w:rsidRDefault="00000000" w:rsidRPr="00000000" w14:paraId="00000050">
      <w:pPr>
        <w:numPr>
          <w:ilvl w:val="1"/>
          <w:numId w:val="5"/>
        </w:numPr>
        <w:ind w:left="1440" w:hanging="360"/>
      </w:pPr>
      <w:r w:rsidDel="00000000" w:rsidR="00000000" w:rsidRPr="00000000">
        <w:rPr>
          <w:rtl w:val="0"/>
        </w:rPr>
        <w:t xml:space="preserve">Some potential answers: Data samples like rocks and other materials, people returning from Mars, damaged parts that need repairing or can be salvaged for another craft</w:t>
      </w:r>
    </w:p>
    <w:p w:rsidR="00000000" w:rsidDel="00000000" w:rsidP="00000000" w:rsidRDefault="00000000" w:rsidRPr="00000000" w14:paraId="00000051">
      <w:pPr>
        <w:numPr>
          <w:ilvl w:val="0"/>
          <w:numId w:val="5"/>
        </w:numPr>
        <w:ind w:left="720" w:hanging="360"/>
      </w:pPr>
      <w:r w:rsidDel="00000000" w:rsidR="00000000" w:rsidRPr="00000000">
        <w:rPr>
          <w:rtl w:val="0"/>
        </w:rPr>
        <w:t xml:space="preserve">Your job is to build a cargo holder that can hold a certain amount of weight stable (show students the weight they’ll have to carry). We’ll insert the weight before you test your cargo holder.</w:t>
      </w:r>
    </w:p>
    <w:p w:rsidR="00000000" w:rsidDel="00000000" w:rsidP="00000000" w:rsidRDefault="00000000" w:rsidRPr="00000000" w14:paraId="00000052">
      <w:pPr>
        <w:numPr>
          <w:ilvl w:val="0"/>
          <w:numId w:val="5"/>
        </w:numPr>
        <w:ind w:left="720" w:hanging="360"/>
      </w:pPr>
      <w:r w:rsidDel="00000000" w:rsidR="00000000" w:rsidRPr="00000000">
        <w:rPr>
          <w:rtl w:val="0"/>
        </w:rPr>
        <w:t xml:space="preserve">Here’s what the spacecraft alone will look like! It’s your job to attach a cargo holder to the top that carries the weight I just showed you.</w:t>
      </w:r>
    </w:p>
    <w:p w:rsidR="00000000" w:rsidDel="00000000" w:rsidP="00000000" w:rsidRDefault="00000000" w:rsidRPr="00000000" w14:paraId="00000053">
      <w:pPr>
        <w:numPr>
          <w:ilvl w:val="1"/>
          <w:numId w:val="5"/>
        </w:numPr>
        <w:ind w:left="1440" w:hanging="360"/>
      </w:pPr>
      <w:r w:rsidDel="00000000" w:rsidR="00000000" w:rsidRPr="00000000">
        <w:rPr>
          <w:rtl w:val="0"/>
        </w:rPr>
        <w:t xml:space="preserve">While you do this, </w:t>
      </w:r>
      <w:r w:rsidDel="00000000" w:rsidR="00000000" w:rsidRPr="00000000">
        <w:rPr>
          <w:rFonts w:ascii="Lato" w:cs="Lato" w:eastAsia="Lato" w:hAnsi="Lato"/>
          <w:rtl w:val="0"/>
        </w:rPr>
        <w:t xml:space="preserve">test the activity</w:t>
      </w:r>
      <w:r w:rsidDel="00000000" w:rsidR="00000000" w:rsidRPr="00000000">
        <w:rPr>
          <w:rtl w:val="0"/>
        </w:rPr>
        <w:t xml:space="preserve"> with a balloon and no cargo holder on the string.</w:t>
        <w:br w:type="textWrapping"/>
      </w:r>
      <w:r w:rsidDel="00000000" w:rsidR="00000000" w:rsidRPr="00000000">
        <w:rPr/>
        <w:drawing>
          <wp:inline distB="114300" distT="114300" distL="114300" distR="114300">
            <wp:extent cx="4572000" cy="2000250"/>
            <wp:effectExtent b="0" l="0" r="0" t="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572000" cy="200025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numPr>
          <w:ilvl w:val="1"/>
          <w:numId w:val="5"/>
        </w:numPr>
        <w:ind w:left="1440" w:hanging="360"/>
      </w:pPr>
      <w:r w:rsidDel="00000000" w:rsidR="00000000" w:rsidRPr="00000000">
        <w:rPr>
          <w:rtl w:val="0"/>
        </w:rPr>
        <w:t xml:space="preserve">The balloon spacecraft may look more like this with a cargo holder attached (cargo holder can also be attached to below:</w:t>
      </w:r>
    </w:p>
    <w:p w:rsidR="00000000" w:rsidDel="00000000" w:rsidP="00000000" w:rsidRDefault="00000000" w:rsidRPr="00000000" w14:paraId="00000055">
      <w:pPr>
        <w:ind w:left="0" w:firstLine="0"/>
        <w:jc w:val="center"/>
        <w:rPr/>
      </w:pPr>
      <w:r w:rsidDel="00000000" w:rsidR="00000000" w:rsidRPr="00000000">
        <w:rPr>
          <w:rtl w:val="0"/>
        </w:rPr>
        <w:br w:type="textWrapping"/>
      </w:r>
      <w:r w:rsidDel="00000000" w:rsidR="00000000" w:rsidRPr="00000000">
        <w:rPr/>
        <w:drawing>
          <wp:inline distB="114300" distT="114300" distL="114300" distR="114300">
            <wp:extent cx="2783205" cy="1914525"/>
            <wp:effectExtent b="0" l="0" r="0" t="0"/>
            <wp:docPr id="4" name="image4.jpg"/>
            <a:graphic>
              <a:graphicData uri="http://schemas.openxmlformats.org/drawingml/2006/picture">
                <pic:pic>
                  <pic:nvPicPr>
                    <pic:cNvPr id="0" name="image4.jpg"/>
                    <pic:cNvPicPr preferRelativeResize="0"/>
                  </pic:nvPicPr>
                  <pic:blipFill>
                    <a:blip r:embed="rId11"/>
                    <a:srcRect b="0" l="50221" r="0" t="0"/>
                    <a:stretch>
                      <a:fillRect/>
                    </a:stretch>
                  </pic:blipFill>
                  <pic:spPr>
                    <a:xfrm>
                      <a:off x="0" y="0"/>
                      <a:ext cx="2783205" cy="1914525"/>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numPr>
          <w:ilvl w:val="0"/>
          <w:numId w:val="5"/>
        </w:numPr>
        <w:ind w:left="720" w:hanging="360"/>
      </w:pPr>
      <w:r w:rsidDel="00000000" w:rsidR="00000000" w:rsidRPr="00000000">
        <w:rPr>
          <w:rtl w:val="0"/>
        </w:rPr>
        <w:t xml:space="preserve">You have about fifteen minutes to build your cargo holders with your group. You each have a piece of thick paper, and your groups have scissors, tape, and paper clips.</w:t>
      </w:r>
    </w:p>
    <w:p w:rsidR="00000000" w:rsidDel="00000000" w:rsidP="00000000" w:rsidRDefault="00000000" w:rsidRPr="00000000" w14:paraId="00000057">
      <w:pPr>
        <w:numPr>
          <w:ilvl w:val="0"/>
          <w:numId w:val="5"/>
        </w:numPr>
        <w:ind w:left="720" w:hanging="360"/>
      </w:pPr>
      <w:r w:rsidDel="00000000" w:rsidR="00000000" w:rsidRPr="00000000">
        <w:rPr>
          <w:rtl w:val="0"/>
        </w:rPr>
        <w:t xml:space="preserve">You can use all of the paper that your group has or a single piece. You could make an open box or you could use more material to make a box with a lid. There are lots of decisions to make and any one of them requires some sacrifice. Make sure to brainstorm collectively before getting started, and good luck, engineers!</w:t>
      </w:r>
    </w:p>
    <w:p w:rsidR="00000000" w:rsidDel="00000000" w:rsidP="00000000" w:rsidRDefault="00000000" w:rsidRPr="00000000" w14:paraId="00000058">
      <w:pPr>
        <w:numPr>
          <w:ilvl w:val="0"/>
          <w:numId w:val="5"/>
        </w:numPr>
        <w:ind w:left="720" w:hanging="360"/>
      </w:pPr>
      <w:r w:rsidDel="00000000" w:rsidR="00000000" w:rsidRPr="00000000">
        <w:rPr>
          <w:rFonts w:ascii="Lato" w:cs="Lato" w:eastAsia="Lato" w:hAnsi="Lato"/>
          <w:rtl w:val="0"/>
        </w:rPr>
        <w:t xml:space="preserve">During the activity</w:t>
      </w:r>
      <w:r w:rsidDel="00000000" w:rsidR="00000000" w:rsidRPr="00000000">
        <w:rPr>
          <w:rtl w:val="0"/>
        </w:rPr>
        <w:t xml:space="preserve">: Walk around tables and ask groups what they’re doing. Make sure that everybody in a group is involved.</w:t>
      </w:r>
    </w:p>
    <w:p w:rsidR="00000000" w:rsidDel="00000000" w:rsidP="00000000" w:rsidRDefault="00000000" w:rsidRPr="00000000" w14:paraId="00000059">
      <w:pPr>
        <w:numPr>
          <w:ilvl w:val="0"/>
          <w:numId w:val="5"/>
        </w:numPr>
        <w:ind w:left="720" w:hanging="360"/>
      </w:pPr>
      <w:r w:rsidDel="00000000" w:rsidR="00000000" w:rsidRPr="00000000">
        <w:rPr>
          <w:rFonts w:ascii="Lato" w:cs="Lato" w:eastAsia="Lato" w:hAnsi="Lato"/>
          <w:rtl w:val="0"/>
        </w:rPr>
        <w:t xml:space="preserve">Testing cargo holders</w:t>
      </w:r>
      <w:r w:rsidDel="00000000" w:rsidR="00000000" w:rsidRPr="00000000">
        <w:rPr>
          <w:rtl w:val="0"/>
        </w:rPr>
        <w:t xml:space="preserve">: While one group is testing, everyone else should be seated at their table observing.</w:t>
      </w:r>
    </w:p>
    <w:p w:rsidR="00000000" w:rsidDel="00000000" w:rsidP="00000000" w:rsidRDefault="00000000" w:rsidRPr="00000000" w14:paraId="0000005A">
      <w:pPr>
        <w:numPr>
          <w:ilvl w:val="1"/>
          <w:numId w:val="5"/>
        </w:numPr>
        <w:ind w:left="1440" w:hanging="360"/>
      </w:pPr>
      <w:r w:rsidDel="00000000" w:rsidR="00000000" w:rsidRPr="00000000">
        <w:rPr>
          <w:rtl w:val="0"/>
        </w:rPr>
        <w:t xml:space="preserve">Use a new balloon for every group to keep the activity sanitary as it will need to be blown up for each test</w:t>
      </w:r>
    </w:p>
    <w:p w:rsidR="00000000" w:rsidDel="00000000" w:rsidP="00000000" w:rsidRDefault="00000000" w:rsidRPr="00000000" w14:paraId="0000005B">
      <w:pPr>
        <w:numPr>
          <w:ilvl w:val="1"/>
          <w:numId w:val="5"/>
        </w:numPr>
        <w:ind w:left="1440" w:hanging="360"/>
      </w:pPr>
      <w:r w:rsidDel="00000000" w:rsidR="00000000" w:rsidRPr="00000000">
        <w:rPr>
          <w:rtl w:val="0"/>
        </w:rPr>
        <w:t xml:space="preserve">Let each group use their tape to attach the cargo holder to the top of the spacecraft.</w:t>
      </w:r>
    </w:p>
    <w:p w:rsidR="00000000" w:rsidDel="00000000" w:rsidP="00000000" w:rsidRDefault="00000000" w:rsidRPr="00000000" w14:paraId="0000005C">
      <w:pPr>
        <w:numPr>
          <w:ilvl w:val="1"/>
          <w:numId w:val="5"/>
        </w:numPr>
        <w:ind w:left="1440" w:hanging="360"/>
      </w:pPr>
      <w:r w:rsidDel="00000000" w:rsidR="00000000" w:rsidRPr="00000000">
        <w:rPr>
          <w:rtl w:val="0"/>
        </w:rPr>
        <w:t xml:space="preserve">Place the weight in the cargo holder.</w:t>
      </w:r>
    </w:p>
    <w:p w:rsidR="00000000" w:rsidDel="00000000" w:rsidP="00000000" w:rsidRDefault="00000000" w:rsidRPr="00000000" w14:paraId="0000005D">
      <w:pPr>
        <w:numPr>
          <w:ilvl w:val="1"/>
          <w:numId w:val="5"/>
        </w:numPr>
        <w:ind w:left="1440" w:hanging="360"/>
      </w:pPr>
      <w:r w:rsidDel="00000000" w:rsidR="00000000" w:rsidRPr="00000000">
        <w:rPr>
          <w:rtl w:val="0"/>
        </w:rPr>
        <w:t xml:space="preserve">Let the group count down until you release the balloon.</w:t>
      </w:r>
    </w:p>
    <w:p w:rsidR="00000000" w:rsidDel="00000000" w:rsidP="00000000" w:rsidRDefault="00000000" w:rsidRPr="00000000" w14:paraId="0000005E">
      <w:pPr>
        <w:numPr>
          <w:ilvl w:val="1"/>
          <w:numId w:val="5"/>
        </w:numPr>
        <w:ind w:left="1440" w:hanging="360"/>
      </w:pPr>
      <w:r w:rsidDel="00000000" w:rsidR="00000000" w:rsidRPr="00000000">
        <w:rPr>
          <w:rtl w:val="0"/>
        </w:rPr>
        <w:t xml:space="preserve">Note: Many students will be excited to set up the launch themselves. Allow groups only to attach their cargo holders, then you must individually place the weight and release the balloon, or students will feel as though they’re missing out if they don’t get to do it while some others </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Heading2"/>
        <w:rPr/>
      </w:pPr>
      <w:bookmarkStart w:colFirst="0" w:colLast="0" w:name="_elo1pg3tdmwj" w:id="14"/>
      <w:bookmarkEnd w:id="14"/>
      <w:r w:rsidDel="00000000" w:rsidR="00000000" w:rsidRPr="00000000">
        <w:rPr>
          <w:rtl w:val="0"/>
        </w:rPr>
        <w:t xml:space="preserve">Wrap-up</w:t>
      </w:r>
    </w:p>
    <w:p w:rsidR="00000000" w:rsidDel="00000000" w:rsidP="00000000" w:rsidRDefault="00000000" w:rsidRPr="00000000" w14:paraId="00000061">
      <w:pPr>
        <w:numPr>
          <w:ilvl w:val="0"/>
          <w:numId w:val="6"/>
        </w:numPr>
        <w:ind w:left="720" w:hanging="360"/>
      </w:pPr>
      <w:r w:rsidDel="00000000" w:rsidR="00000000" w:rsidRPr="00000000">
        <w:rPr>
          <w:rtl w:val="0"/>
        </w:rPr>
        <w:t xml:space="preserve">Let’s think about the activity we just completed! Why do you think some spacecraft didn’t go as far as others?</w:t>
      </w:r>
    </w:p>
    <w:p w:rsidR="00000000" w:rsidDel="00000000" w:rsidP="00000000" w:rsidRDefault="00000000" w:rsidRPr="00000000" w14:paraId="00000062">
      <w:pPr>
        <w:numPr>
          <w:ilvl w:val="1"/>
          <w:numId w:val="6"/>
        </w:numPr>
        <w:ind w:left="1440" w:hanging="360"/>
      </w:pPr>
      <w:r w:rsidDel="00000000" w:rsidR="00000000" w:rsidRPr="00000000">
        <w:rPr>
          <w:rtl w:val="0"/>
        </w:rPr>
        <w:t xml:space="preserve">The shape of the cargo holder slowed it down, some cargo holders were heavier, etc.</w:t>
      </w:r>
    </w:p>
    <w:p w:rsidR="00000000" w:rsidDel="00000000" w:rsidP="00000000" w:rsidRDefault="00000000" w:rsidRPr="00000000" w14:paraId="00000063">
      <w:pPr>
        <w:numPr>
          <w:ilvl w:val="1"/>
          <w:numId w:val="6"/>
        </w:numPr>
        <w:ind w:left="1440" w:hanging="360"/>
      </w:pPr>
      <w:r w:rsidDel="00000000" w:rsidR="00000000" w:rsidRPr="00000000">
        <w:rPr>
          <w:rtl w:val="0"/>
        </w:rPr>
        <w:t xml:space="preserve">There are two principal components of flying that can slow objects down. One is called drag and the other is gravity.</w:t>
      </w:r>
    </w:p>
    <w:p w:rsidR="00000000" w:rsidDel="00000000" w:rsidP="00000000" w:rsidRDefault="00000000" w:rsidRPr="00000000" w14:paraId="00000064">
      <w:pPr>
        <w:numPr>
          <w:ilvl w:val="2"/>
          <w:numId w:val="6"/>
        </w:numPr>
        <w:ind w:left="2160" w:hanging="360"/>
      </w:pPr>
      <w:r w:rsidDel="00000000" w:rsidR="00000000" w:rsidRPr="00000000">
        <w:rPr>
          <w:rtl w:val="0"/>
        </w:rPr>
        <w:t xml:space="preserve">Can anybody tell me what drag is? (</w:t>
      </w:r>
      <w:r w:rsidDel="00000000" w:rsidR="00000000" w:rsidRPr="00000000">
        <w:rPr>
          <w:rFonts w:ascii="Lato" w:cs="Lato" w:eastAsia="Lato" w:hAnsi="Lato"/>
          <w:b w:val="1"/>
          <w:rtl w:val="0"/>
        </w:rPr>
        <w:t xml:space="preserve">Drag</w:t>
      </w:r>
      <w:r w:rsidDel="00000000" w:rsidR="00000000" w:rsidRPr="00000000">
        <w:rPr>
          <w:rtl w:val="0"/>
        </w:rPr>
        <w:t xml:space="preserve">: Force that acts opposite to the direction of motion. Drag from the air makes the balloon slow down!)</w:t>
      </w:r>
    </w:p>
    <w:p w:rsidR="00000000" w:rsidDel="00000000" w:rsidP="00000000" w:rsidRDefault="00000000" w:rsidRPr="00000000" w14:paraId="00000065">
      <w:pPr>
        <w:numPr>
          <w:ilvl w:val="2"/>
          <w:numId w:val="6"/>
        </w:numPr>
        <w:ind w:left="2160" w:hanging="360"/>
      </w:pPr>
      <w:r w:rsidDel="00000000" w:rsidR="00000000" w:rsidRPr="00000000">
        <w:rPr>
          <w:rtl w:val="0"/>
        </w:rPr>
        <w:t xml:space="preserve">Can anybody define gravity for me? (</w:t>
      </w:r>
      <w:r w:rsidDel="00000000" w:rsidR="00000000" w:rsidRPr="00000000">
        <w:rPr>
          <w:rFonts w:ascii="Lato" w:cs="Lato" w:eastAsia="Lato" w:hAnsi="Lato"/>
          <w:b w:val="1"/>
          <w:rtl w:val="0"/>
        </w:rPr>
        <w:t xml:space="preserve">Gravity</w:t>
      </w:r>
      <w:r w:rsidDel="00000000" w:rsidR="00000000" w:rsidRPr="00000000">
        <w:rPr>
          <w:rtl w:val="0"/>
        </w:rPr>
        <w:t xml:space="preserve">: Gravity causes the force we call </w:t>
      </w:r>
      <w:r w:rsidDel="00000000" w:rsidR="00000000" w:rsidRPr="00000000">
        <w:rPr>
          <w:rFonts w:ascii="Lato" w:cs="Lato" w:eastAsia="Lato" w:hAnsi="Lato"/>
          <w:b w:val="1"/>
          <w:rtl w:val="0"/>
        </w:rPr>
        <w:t xml:space="preserve">weight </w:t>
      </w:r>
      <w:r w:rsidDel="00000000" w:rsidR="00000000" w:rsidRPr="00000000">
        <w:rPr>
          <w:rtl w:val="0"/>
        </w:rPr>
        <w:t xml:space="preserve">to make objects fall down. The weight of the spacecraft makes it fall toward the ground.)</w:t>
      </w:r>
    </w:p>
    <w:p w:rsidR="00000000" w:rsidDel="00000000" w:rsidP="00000000" w:rsidRDefault="00000000" w:rsidRPr="00000000" w14:paraId="00000066">
      <w:pPr>
        <w:numPr>
          <w:ilvl w:val="0"/>
          <w:numId w:val="6"/>
        </w:numPr>
        <w:ind w:left="720" w:hanging="360"/>
      </w:pPr>
      <w:r w:rsidDel="00000000" w:rsidR="00000000" w:rsidRPr="00000000">
        <w:rPr>
          <w:rtl w:val="0"/>
        </w:rPr>
        <w:t xml:space="preserve">What would you do in the future to improve your spacecraft, and why do you think some did better than others?</w:t>
      </w:r>
    </w:p>
    <w:p w:rsidR="00000000" w:rsidDel="00000000" w:rsidP="00000000" w:rsidRDefault="00000000" w:rsidRPr="00000000" w14:paraId="00000067">
      <w:pPr>
        <w:numPr>
          <w:ilvl w:val="1"/>
          <w:numId w:val="6"/>
        </w:numPr>
        <w:ind w:left="1440" w:hanging="360"/>
      </w:pPr>
      <w:r w:rsidDel="00000000" w:rsidR="00000000" w:rsidRPr="00000000">
        <w:rPr>
          <w:rtl w:val="0"/>
        </w:rPr>
        <w:t xml:space="preserve">Make the cargo holder a better shape, blow up the balloon more, etc.</w:t>
      </w:r>
    </w:p>
    <w:p w:rsidR="00000000" w:rsidDel="00000000" w:rsidP="00000000" w:rsidRDefault="00000000" w:rsidRPr="00000000" w14:paraId="00000068">
      <w:pPr>
        <w:numPr>
          <w:ilvl w:val="1"/>
          <w:numId w:val="6"/>
        </w:numPr>
        <w:ind w:left="1440" w:hanging="360"/>
      </w:pPr>
      <w:r w:rsidDel="00000000" w:rsidR="00000000" w:rsidRPr="00000000">
        <w:rPr>
          <w:rtl w:val="0"/>
        </w:rPr>
        <w:t xml:space="preserve">There are two principal components of flying that can speed things up. One is called lift and the other is thrust.</w:t>
      </w:r>
    </w:p>
    <w:p w:rsidR="00000000" w:rsidDel="00000000" w:rsidP="00000000" w:rsidRDefault="00000000" w:rsidRPr="00000000" w14:paraId="00000069">
      <w:pPr>
        <w:numPr>
          <w:ilvl w:val="2"/>
          <w:numId w:val="6"/>
        </w:numPr>
        <w:ind w:left="2160" w:hanging="360"/>
      </w:pPr>
      <w:r w:rsidDel="00000000" w:rsidR="00000000" w:rsidRPr="00000000">
        <w:rPr>
          <w:rtl w:val="0"/>
        </w:rPr>
        <w:t xml:space="preserve">Does anyone have a guess for what lift is? (</w:t>
      </w:r>
      <w:r w:rsidDel="00000000" w:rsidR="00000000" w:rsidRPr="00000000">
        <w:rPr>
          <w:rFonts w:ascii="Lato" w:cs="Lato" w:eastAsia="Lato" w:hAnsi="Lato"/>
          <w:b w:val="1"/>
          <w:rtl w:val="0"/>
        </w:rPr>
        <w:t xml:space="preserve">Lift</w:t>
      </w:r>
      <w:r w:rsidDel="00000000" w:rsidR="00000000" w:rsidRPr="00000000">
        <w:rPr>
          <w:rtl w:val="0"/>
        </w:rPr>
        <w:t xml:space="preserve">: Force that holds an object in the air. The shape of an object, like the wings of an airplane, can hold it up.)</w:t>
      </w:r>
    </w:p>
    <w:p w:rsidR="00000000" w:rsidDel="00000000" w:rsidP="00000000" w:rsidRDefault="00000000" w:rsidRPr="00000000" w14:paraId="0000006A">
      <w:pPr>
        <w:numPr>
          <w:ilvl w:val="2"/>
          <w:numId w:val="6"/>
        </w:numPr>
        <w:ind w:left="2160" w:hanging="360"/>
      </w:pPr>
      <w:r w:rsidDel="00000000" w:rsidR="00000000" w:rsidRPr="00000000">
        <w:rPr>
          <w:rtl w:val="0"/>
        </w:rPr>
        <w:t xml:space="preserve">Finally, can anyone tell me what thrust is? (</w:t>
      </w:r>
      <w:r w:rsidDel="00000000" w:rsidR="00000000" w:rsidRPr="00000000">
        <w:rPr>
          <w:rFonts w:ascii="Lato" w:cs="Lato" w:eastAsia="Lato" w:hAnsi="Lato"/>
          <w:b w:val="1"/>
          <w:rtl w:val="0"/>
        </w:rPr>
        <w:t xml:space="preserve">Thrust</w:t>
      </w:r>
      <w:r w:rsidDel="00000000" w:rsidR="00000000" w:rsidRPr="00000000">
        <w:rPr>
          <w:rtl w:val="0"/>
        </w:rPr>
        <w:t xml:space="preserve">: Force that moves aircraft in the direction of motion. The air coming out of the balloon gives it thrust!)</w:t>
      </w:r>
    </w:p>
    <w:p w:rsidR="00000000" w:rsidDel="00000000" w:rsidP="00000000" w:rsidRDefault="00000000" w:rsidRPr="00000000" w14:paraId="0000006B">
      <w:pPr>
        <w:numPr>
          <w:ilvl w:val="0"/>
          <w:numId w:val="6"/>
        </w:numPr>
        <w:ind w:left="720" w:hanging="360"/>
      </w:pPr>
      <w:r w:rsidDel="00000000" w:rsidR="00000000" w:rsidRPr="00000000">
        <w:rPr>
          <w:rtl w:val="0"/>
        </w:rPr>
        <w:t xml:space="preserve">So, we just learned about the four principle components of flying. Could someone list them for me?</w:t>
      </w:r>
    </w:p>
    <w:p w:rsidR="00000000" w:rsidDel="00000000" w:rsidP="00000000" w:rsidRDefault="00000000" w:rsidRPr="00000000" w14:paraId="0000006C">
      <w:pPr>
        <w:numPr>
          <w:ilvl w:val="0"/>
          <w:numId w:val="6"/>
        </w:numPr>
        <w:ind w:left="720" w:hanging="360"/>
      </w:pPr>
      <w:r w:rsidDel="00000000" w:rsidR="00000000" w:rsidRPr="00000000">
        <w:rPr>
          <w:rtl w:val="0"/>
        </w:rPr>
        <w:t xml:space="preserve">Let’s come up with a good way to remember those components! Everyone, please stand up.</w:t>
      </w:r>
    </w:p>
    <w:p w:rsidR="00000000" w:rsidDel="00000000" w:rsidP="00000000" w:rsidRDefault="00000000" w:rsidRPr="00000000" w14:paraId="0000006D">
      <w:pPr>
        <w:numPr>
          <w:ilvl w:val="1"/>
          <w:numId w:val="6"/>
        </w:numPr>
        <w:ind w:left="1440" w:hanging="360"/>
      </w:pPr>
      <w:r w:rsidDel="00000000" w:rsidR="00000000" w:rsidRPr="00000000">
        <w:rPr>
          <w:rtl w:val="0"/>
        </w:rPr>
        <w:t xml:space="preserve">Come up with motions for each component. (Thrust could be a jump, lift could be raising your arms, drag might be pulling yourself back, and gravity could be bending or falling down.)</w:t>
      </w:r>
    </w:p>
    <w:p w:rsidR="00000000" w:rsidDel="00000000" w:rsidP="00000000" w:rsidRDefault="00000000" w:rsidRPr="00000000" w14:paraId="0000006E">
      <w:pPr>
        <w:numPr>
          <w:ilvl w:val="1"/>
          <w:numId w:val="6"/>
        </w:numPr>
        <w:ind w:left="1440" w:hanging="360"/>
      </w:pPr>
      <w:r w:rsidDel="00000000" w:rsidR="00000000" w:rsidRPr="00000000">
        <w:rPr>
          <w:rtl w:val="0"/>
        </w:rPr>
        <w:t xml:space="preserve">Repeat each individual motion with the students, then all of them together.</w:t>
      </w:r>
    </w:p>
    <w:p w:rsidR="00000000" w:rsidDel="00000000" w:rsidP="00000000" w:rsidRDefault="00000000" w:rsidRPr="00000000" w14:paraId="0000006F">
      <w:pPr>
        <w:numPr>
          <w:ilvl w:val="0"/>
          <w:numId w:val="6"/>
        </w:numPr>
        <w:ind w:left="720" w:hanging="360"/>
      </w:pPr>
      <w:r w:rsidDel="00000000" w:rsidR="00000000" w:rsidRPr="00000000">
        <w:rPr>
          <w:rtl w:val="0"/>
        </w:rPr>
        <w:t xml:space="preserve">Great job, everyone! Now, let’s return to what we were thinking about originally: sports.</w:t>
      </w:r>
    </w:p>
    <w:p w:rsidR="00000000" w:rsidDel="00000000" w:rsidP="00000000" w:rsidRDefault="00000000" w:rsidRPr="00000000" w14:paraId="00000070">
      <w:pPr>
        <w:numPr>
          <w:ilvl w:val="1"/>
          <w:numId w:val="6"/>
        </w:numPr>
        <w:ind w:left="1440" w:hanging="360"/>
      </w:pPr>
      <w:r w:rsidDel="00000000" w:rsidR="00000000" w:rsidRPr="00000000">
        <w:rPr>
          <w:rtl w:val="0"/>
        </w:rPr>
        <w:t xml:space="preserve">Why might a Frisbee stay in the air longer than a baseball? (Thrust of your arm, lift due to the shape)</w:t>
      </w:r>
    </w:p>
    <w:p w:rsidR="00000000" w:rsidDel="00000000" w:rsidP="00000000" w:rsidRDefault="00000000" w:rsidRPr="00000000" w14:paraId="00000071">
      <w:pPr>
        <w:numPr>
          <w:ilvl w:val="1"/>
          <w:numId w:val="6"/>
        </w:numPr>
        <w:ind w:left="1440" w:hanging="360"/>
      </w:pPr>
      <w:r w:rsidDel="00000000" w:rsidR="00000000" w:rsidRPr="00000000">
        <w:rPr>
          <w:rtl w:val="0"/>
        </w:rPr>
        <w:t xml:space="preserve">Meanwhile, why does a baseball fall down faster than a Frisbee? (Gravity/weight of it)</w:t>
      </w:r>
    </w:p>
    <w:p w:rsidR="00000000" w:rsidDel="00000000" w:rsidP="00000000" w:rsidRDefault="00000000" w:rsidRPr="00000000" w14:paraId="00000072">
      <w:pPr>
        <w:numPr>
          <w:ilvl w:val="1"/>
          <w:numId w:val="6"/>
        </w:numPr>
        <w:ind w:left="1440" w:hanging="360"/>
      </w:pPr>
      <w:r w:rsidDel="00000000" w:rsidR="00000000" w:rsidRPr="00000000">
        <w:rPr>
          <w:rtl w:val="0"/>
        </w:rPr>
        <w:t xml:space="preserve">Why is it easier to throw a Frisbee or a baseball far in comparison to throwing a basketball? (Drag due to its larger surface area against the air)</w:t>
      </w:r>
    </w:p>
    <w:p w:rsidR="00000000" w:rsidDel="00000000" w:rsidP="00000000" w:rsidRDefault="00000000" w:rsidRPr="00000000" w14:paraId="00000073">
      <w:pPr>
        <w:numPr>
          <w:ilvl w:val="0"/>
          <w:numId w:val="6"/>
        </w:numPr>
        <w:ind w:left="720" w:hanging="360"/>
      </w:pPr>
      <w:r w:rsidDel="00000000" w:rsidR="00000000" w:rsidRPr="00000000">
        <w:rPr>
          <w:rtl w:val="0"/>
        </w:rPr>
        <w:t xml:space="preserve">The questions you ask yourself about throwing a Frisbee to a friend or shooting a basketball are the same questions that aerospace engineers have to ask themselves when designing spacecraft.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pStyle w:val="Heading2"/>
        <w:rPr/>
      </w:pPr>
      <w:bookmarkStart w:colFirst="0" w:colLast="0" w:name="_x0bhxwc10s3w" w:id="15"/>
      <w:bookmarkEnd w:id="15"/>
      <w:r w:rsidDel="00000000" w:rsidR="00000000" w:rsidRPr="00000000">
        <w:rPr>
          <w:rtl w:val="0"/>
        </w:rPr>
      </w:r>
    </w:p>
    <w:p w:rsidR="00000000" w:rsidDel="00000000" w:rsidP="00000000" w:rsidRDefault="00000000" w:rsidRPr="00000000" w14:paraId="00000076">
      <w:pPr>
        <w:pStyle w:val="Heading2"/>
        <w:rPr/>
      </w:pPr>
      <w:bookmarkStart w:colFirst="0" w:colLast="0" w:name="_vw3ci7i0pw7q" w:id="16"/>
      <w:bookmarkEnd w:id="16"/>
      <w:r w:rsidDel="00000000" w:rsidR="00000000" w:rsidRPr="00000000">
        <w:rPr>
          <w:rtl w:val="0"/>
        </w:rPr>
        <w:t xml:space="preserve">Present Real-World STEM Connection</w:t>
      </w:r>
    </w:p>
    <w:p w:rsidR="00000000" w:rsidDel="00000000" w:rsidP="00000000" w:rsidRDefault="00000000" w:rsidRPr="00000000" w14:paraId="00000077">
      <w:pPr>
        <w:numPr>
          <w:ilvl w:val="0"/>
          <w:numId w:val="9"/>
        </w:numPr>
        <w:ind w:left="720" w:hanging="360"/>
      </w:pPr>
      <w:r w:rsidDel="00000000" w:rsidR="00000000" w:rsidRPr="00000000">
        <w:rPr>
          <w:rtl w:val="0"/>
        </w:rPr>
        <w:t xml:space="preserve">Related role model in STEM: Franklin Chang-Díaz</w:t>
      </w:r>
    </w:p>
    <w:p w:rsidR="00000000" w:rsidDel="00000000" w:rsidP="00000000" w:rsidRDefault="00000000" w:rsidRPr="00000000" w14:paraId="00000078">
      <w:pPr>
        <w:rPr/>
      </w:pPr>
      <w:r w:rsidDel="00000000" w:rsidR="00000000" w:rsidRPr="00000000">
        <w:rPr>
          <w:rtl w:val="0"/>
        </w:rPr>
        <w:t xml:space="preserve">        </w:t>
      </w:r>
      <w:r w:rsidDel="00000000" w:rsidR="00000000" w:rsidRPr="00000000">
        <w:rPr/>
        <w:drawing>
          <wp:inline distB="114300" distT="114300" distL="114300" distR="114300">
            <wp:extent cx="3681413" cy="2420808"/>
            <wp:effectExtent b="12700" l="12700" r="12700" t="12700"/>
            <wp:docPr id="2"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3681413" cy="2420808"/>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79">
      <w:pPr>
        <w:numPr>
          <w:ilvl w:val="1"/>
          <w:numId w:val="9"/>
        </w:numPr>
        <w:ind w:left="1440" w:hanging="360"/>
      </w:pPr>
      <w:r w:rsidDel="00000000" w:rsidR="00000000" w:rsidRPr="00000000">
        <w:rPr>
          <w:rtl w:val="0"/>
        </w:rPr>
        <w:t xml:space="preserve">Franklin Chang-Díaz was born in Costa Rica and moved to the U.S. to get a degree in electrical engineering. He then attended MIT to get a Ph.D. in applied plasma physics.</w:t>
      </w:r>
    </w:p>
    <w:p w:rsidR="00000000" w:rsidDel="00000000" w:rsidP="00000000" w:rsidRDefault="00000000" w:rsidRPr="00000000" w14:paraId="0000007A">
      <w:pPr>
        <w:numPr>
          <w:ilvl w:val="1"/>
          <w:numId w:val="9"/>
        </w:numPr>
        <w:ind w:left="1440" w:hanging="360"/>
      </w:pPr>
      <w:r w:rsidDel="00000000" w:rsidR="00000000" w:rsidRPr="00000000">
        <w:rPr>
          <w:rtl w:val="0"/>
        </w:rPr>
        <w:t xml:space="preserve">Chang-Díaz went on to become the first Latin American immigrant NASA Astronaut selected to go into space. He participated in seven Space Shuttle missions, which is the record count.</w:t>
      </w:r>
    </w:p>
    <w:p w:rsidR="00000000" w:rsidDel="00000000" w:rsidP="00000000" w:rsidRDefault="00000000" w:rsidRPr="00000000" w14:paraId="0000007B">
      <w:pPr>
        <w:numPr>
          <w:ilvl w:val="1"/>
          <w:numId w:val="9"/>
        </w:numPr>
        <w:ind w:left="1440" w:hanging="360"/>
      </w:pPr>
      <w:r w:rsidDel="00000000" w:rsidR="00000000" w:rsidRPr="00000000">
        <w:rPr>
          <w:rtl w:val="0"/>
        </w:rPr>
        <w:t xml:space="preserve">He’s a great example of someone who studied something other than aerospace engineering but was still able to enter this profession. There are many related subjects that you can study if you want to work with air- and spacecraft.</w:t>
      </w:r>
    </w:p>
    <w:p w:rsidR="00000000" w:rsidDel="00000000" w:rsidP="00000000" w:rsidRDefault="00000000" w:rsidRPr="00000000" w14:paraId="0000007C">
      <w:pPr>
        <w:pStyle w:val="Heading2"/>
        <w:rPr/>
      </w:pPr>
      <w:bookmarkStart w:colFirst="0" w:colLast="0" w:name="_dunghj3pyr6g" w:id="17"/>
      <w:bookmarkEnd w:id="17"/>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pStyle w:val="Heading2"/>
        <w:rPr/>
      </w:pPr>
      <w:bookmarkStart w:colFirst="0" w:colLast="0" w:name="_skbmrehchchl" w:id="18"/>
      <w:bookmarkEnd w:id="18"/>
      <w:r w:rsidDel="00000000" w:rsidR="00000000" w:rsidRPr="00000000">
        <w:rPr>
          <w:rtl w:val="0"/>
        </w:rPr>
        <w:t xml:space="preserve">Explanation</w:t>
      </w:r>
    </w:p>
    <w:p w:rsidR="00000000" w:rsidDel="00000000" w:rsidP="00000000" w:rsidRDefault="00000000" w:rsidRPr="00000000" w14:paraId="0000007F">
      <w:pPr>
        <w:widowControl w:val="0"/>
        <w:numPr>
          <w:ilvl w:val="0"/>
          <w:numId w:val="1"/>
        </w:numPr>
        <w:spacing w:after="0" w:afterAutospacing="0" w:line="192.00000000000003" w:lineRule="auto"/>
        <w:ind w:left="720" w:hanging="360"/>
      </w:pPr>
      <w:r w:rsidDel="00000000" w:rsidR="00000000" w:rsidRPr="00000000">
        <w:rPr>
          <w:rtl w:val="0"/>
        </w:rPr>
        <w:t xml:space="preserve">The key components for rocket design are: thrust, </w:t>
      </w:r>
      <w:r w:rsidDel="00000000" w:rsidR="00000000" w:rsidRPr="00000000">
        <w:rPr>
          <w:u w:val="single"/>
          <w:rtl w:val="0"/>
        </w:rPr>
        <w:t xml:space="preserve">aerodynamics</w:t>
      </w:r>
      <w:r w:rsidDel="00000000" w:rsidR="00000000" w:rsidRPr="00000000">
        <w:rPr>
          <w:rtl w:val="0"/>
        </w:rPr>
        <w:t xml:space="preserve">, weight, and </w:t>
      </w:r>
      <w:r w:rsidDel="00000000" w:rsidR="00000000" w:rsidRPr="00000000">
        <w:rPr>
          <w:u w:val="single"/>
          <w:rtl w:val="0"/>
        </w:rPr>
        <w:t xml:space="preserve">guidance</w:t>
      </w:r>
      <w:r w:rsidDel="00000000" w:rsidR="00000000" w:rsidRPr="00000000">
        <w:rPr>
          <w:rtl w:val="0"/>
        </w:rPr>
        <w:t xml:space="preserve">. </w:t>
      </w:r>
    </w:p>
    <w:p w:rsidR="00000000" w:rsidDel="00000000" w:rsidP="00000000" w:rsidRDefault="00000000" w:rsidRPr="00000000" w14:paraId="00000080">
      <w:pPr>
        <w:widowControl w:val="0"/>
        <w:numPr>
          <w:ilvl w:val="0"/>
          <w:numId w:val="1"/>
        </w:numPr>
        <w:spacing w:after="0" w:afterAutospacing="0" w:before="0" w:beforeAutospacing="0" w:line="192.00000000000003" w:lineRule="auto"/>
        <w:ind w:left="720" w:hanging="360"/>
      </w:pPr>
      <w:r w:rsidDel="00000000" w:rsidR="00000000" w:rsidRPr="00000000">
        <w:rPr>
          <w:rtl w:val="0"/>
        </w:rPr>
        <w:t xml:space="preserve">Thrust can come from internal </w:t>
      </w:r>
      <w:r w:rsidDel="00000000" w:rsidR="00000000" w:rsidRPr="00000000">
        <w:rPr>
          <w:u w:val="single"/>
          <w:rtl w:val="0"/>
        </w:rPr>
        <w:t xml:space="preserve">combustion</w:t>
      </w:r>
      <w:r w:rsidDel="00000000" w:rsidR="00000000" w:rsidRPr="00000000">
        <w:rPr>
          <w:rtl w:val="0"/>
        </w:rPr>
        <w:t xml:space="preserve"> or external force.  </w:t>
      </w:r>
    </w:p>
    <w:p w:rsidR="00000000" w:rsidDel="00000000" w:rsidP="00000000" w:rsidRDefault="00000000" w:rsidRPr="00000000" w14:paraId="00000081">
      <w:pPr>
        <w:widowControl w:val="0"/>
        <w:numPr>
          <w:ilvl w:val="0"/>
          <w:numId w:val="1"/>
        </w:numPr>
        <w:spacing w:after="0" w:afterAutospacing="0" w:before="0" w:beforeAutospacing="0" w:line="192.00000000000003" w:lineRule="auto"/>
        <w:ind w:left="720" w:hanging="360"/>
      </w:pPr>
      <w:r w:rsidDel="00000000" w:rsidR="00000000" w:rsidRPr="00000000">
        <w:rPr>
          <w:rtl w:val="0"/>
        </w:rPr>
        <w:t xml:space="preserve">The aerodynamic shape should include a nose cone and a cylindrical body.  As air passes over the rocket, it will take the path of least resistance.  In addition, an aerodynamic design will decrease drag.</w:t>
      </w:r>
    </w:p>
    <w:p w:rsidR="00000000" w:rsidDel="00000000" w:rsidP="00000000" w:rsidRDefault="00000000" w:rsidRPr="00000000" w14:paraId="00000082">
      <w:pPr>
        <w:widowControl w:val="0"/>
        <w:numPr>
          <w:ilvl w:val="0"/>
          <w:numId w:val="1"/>
        </w:numPr>
        <w:spacing w:after="0" w:afterAutospacing="0" w:before="0" w:beforeAutospacing="0" w:line="192.00000000000003" w:lineRule="auto"/>
        <w:ind w:left="720" w:hanging="360"/>
      </w:pPr>
      <w:r w:rsidDel="00000000" w:rsidR="00000000" w:rsidRPr="00000000">
        <w:rPr>
          <w:rtl w:val="0"/>
        </w:rPr>
        <w:t xml:space="preserve">For a given thrust, a lighter rocket will travel farther.  Any weight must be properly distributed to maintain stability. </w:t>
      </w:r>
    </w:p>
    <w:p w:rsidR="00000000" w:rsidDel="00000000" w:rsidP="00000000" w:rsidRDefault="00000000" w:rsidRPr="00000000" w14:paraId="00000083">
      <w:pPr>
        <w:widowControl w:val="0"/>
        <w:numPr>
          <w:ilvl w:val="0"/>
          <w:numId w:val="1"/>
        </w:numPr>
        <w:spacing w:after="0" w:afterAutospacing="0" w:before="0" w:beforeAutospacing="0" w:line="192.00000000000003" w:lineRule="auto"/>
        <w:ind w:left="720" w:hanging="360"/>
      </w:pPr>
      <w:r w:rsidDel="00000000" w:rsidR="00000000" w:rsidRPr="00000000">
        <w:rPr>
          <w:rtl w:val="0"/>
        </w:rPr>
        <w:t xml:space="preserve">Guidance (direction) and stability can be achieved by the fins.  The fins, when properly aligned along the axis of the rocket, contribute to the stability of the rocket by maintaining a consistent direction. The student can use 3 fins (placed 120º apart) or 4 fins (placed 90º apart).  The fins use wind resistance to maintain a straight course. </w:t>
      </w:r>
    </w:p>
    <w:p w:rsidR="00000000" w:rsidDel="00000000" w:rsidP="00000000" w:rsidRDefault="00000000" w:rsidRPr="00000000" w14:paraId="00000084">
      <w:pPr>
        <w:widowControl w:val="0"/>
        <w:numPr>
          <w:ilvl w:val="0"/>
          <w:numId w:val="1"/>
        </w:numPr>
        <w:spacing w:before="0" w:beforeAutospacing="0" w:line="192.00000000000003" w:lineRule="auto"/>
        <w:ind w:left="720" w:hanging="360"/>
      </w:pPr>
      <w:r w:rsidDel="00000000" w:rsidR="00000000" w:rsidRPr="00000000">
        <w:rPr>
          <w:rtl w:val="0"/>
        </w:rPr>
        <w:t xml:space="preserve">When properly constructed, the rockets will follow a </w:t>
      </w:r>
      <w:r w:rsidDel="00000000" w:rsidR="00000000" w:rsidRPr="00000000">
        <w:rPr>
          <w:u w:val="single"/>
          <w:rtl w:val="0"/>
        </w:rPr>
        <w:t xml:space="preserve">parabolic</w:t>
      </w:r>
      <w:r w:rsidDel="00000000" w:rsidR="00000000" w:rsidRPr="00000000">
        <w:rPr>
          <w:rtl w:val="0"/>
        </w:rPr>
        <w:t xml:space="preserve"> curve, called its </w:t>
      </w:r>
      <w:r w:rsidDel="00000000" w:rsidR="00000000" w:rsidRPr="00000000">
        <w:rPr>
          <w:u w:val="single"/>
          <w:rtl w:val="0"/>
        </w:rPr>
        <w:t xml:space="preserve">trajectory</w:t>
      </w:r>
      <w:r w:rsidDel="00000000" w:rsidR="00000000" w:rsidRPr="00000000">
        <w:rPr>
          <w:rtl w:val="0"/>
        </w:rPr>
        <w:t xml:space="preserve">, from launch to landing.  The rocket is considered a projectile because it is an object (given an initial speed) moving through space.  Its path is determined by gravity and wind</w:t>
      </w:r>
      <w:r w:rsidDel="00000000" w:rsidR="00000000" w:rsidRPr="00000000">
        <w:rPr>
          <w:color w:val="ff0000"/>
          <w:rtl w:val="0"/>
        </w:rPr>
        <w:t xml:space="preserve"> </w:t>
      </w:r>
      <w:r w:rsidDel="00000000" w:rsidR="00000000" w:rsidRPr="00000000">
        <w:rPr>
          <w:rtl w:val="0"/>
        </w:rPr>
        <w:t xml:space="preserve">resistance (drag).  This projectile motion is a combination of positive</w:t>
      </w:r>
      <w:r w:rsidDel="00000000" w:rsidR="00000000" w:rsidRPr="00000000">
        <w:rPr>
          <w:color w:val="ff0000"/>
          <w:rtl w:val="0"/>
        </w:rPr>
        <w:t xml:space="preserve"> </w:t>
      </w:r>
      <w:r w:rsidDel="00000000" w:rsidR="00000000" w:rsidRPr="00000000">
        <w:rPr>
          <w:rtl w:val="0"/>
        </w:rPr>
        <w:t xml:space="preserve">horizontal and</w:t>
      </w:r>
      <w:r w:rsidDel="00000000" w:rsidR="00000000" w:rsidRPr="00000000">
        <w:rPr>
          <w:color w:val="ff0000"/>
          <w:rtl w:val="0"/>
        </w:rPr>
        <w:t xml:space="preserve"> </w:t>
      </w:r>
      <w:r w:rsidDel="00000000" w:rsidR="00000000" w:rsidRPr="00000000">
        <w:rPr>
          <w:rtl w:val="0"/>
        </w:rPr>
        <w:t xml:space="preserve">vertical motion (due to initial thrust) and negative</w:t>
      </w:r>
      <w:r w:rsidDel="00000000" w:rsidR="00000000" w:rsidRPr="00000000">
        <w:rPr>
          <w:color w:val="ff0000"/>
          <w:rtl w:val="0"/>
        </w:rPr>
        <w:t xml:space="preserve"> </w:t>
      </w:r>
      <w:r w:rsidDel="00000000" w:rsidR="00000000" w:rsidRPr="00000000">
        <w:rPr>
          <w:rtl w:val="0"/>
        </w:rPr>
        <w:t xml:space="preserve">vertical motion (due to gravity). </w:t>
      </w:r>
    </w:p>
    <w:p w:rsidR="00000000" w:rsidDel="00000000" w:rsidP="00000000" w:rsidRDefault="00000000" w:rsidRPr="00000000" w14:paraId="00000085">
      <w:pPr>
        <w:widowControl w:val="0"/>
        <w:spacing w:before="96" w:line="192.00000000000003" w:lineRule="auto"/>
        <w:ind w:left="720" w:firstLine="0"/>
        <w:rPr/>
      </w:pPr>
      <w:r w:rsidDel="00000000" w:rsidR="00000000" w:rsidRPr="00000000">
        <w:rPr>
          <w:rtl w:val="0"/>
        </w:rPr>
      </w:r>
    </w:p>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rPr>
          <w:rFonts w:ascii="Calibri" w:cs="Calibri" w:eastAsia="Calibri" w:hAnsi="Calibri"/>
        </w:rPr>
      </w:pPr>
      <w:r w:rsidDel="00000000" w:rsidR="00000000" w:rsidRPr="00000000">
        <w:rPr>
          <w:rtl w:val="0"/>
        </w:rPr>
      </w:r>
    </w:p>
    <w:p w:rsidR="00000000" w:rsidDel="00000000" w:rsidP="00000000" w:rsidRDefault="00000000" w:rsidRPr="00000000" w14:paraId="00000089">
      <w:pPr>
        <w:pStyle w:val="Heading2"/>
        <w:rPr/>
      </w:pPr>
      <w:bookmarkStart w:colFirst="0" w:colLast="0" w:name="_ezbry93i4ipv" w:id="19"/>
      <w:bookmarkEnd w:id="19"/>
      <w:r w:rsidDel="00000000" w:rsidR="00000000" w:rsidRPr="00000000">
        <w:rPr>
          <w:rtl w:val="0"/>
        </w:rPr>
        <w:t xml:space="preserve">Key Concepts and Vocabulary</w:t>
      </w:r>
    </w:p>
    <w:p w:rsidR="00000000" w:rsidDel="00000000" w:rsidP="00000000" w:rsidRDefault="00000000" w:rsidRPr="00000000" w14:paraId="0000008A">
      <w:pPr>
        <w:numPr>
          <w:ilvl w:val="0"/>
          <w:numId w:val="9"/>
        </w:numPr>
        <w:ind w:left="720" w:hanging="360"/>
      </w:pPr>
      <w:r w:rsidDel="00000000" w:rsidR="00000000" w:rsidRPr="00000000">
        <w:rPr>
          <w:rFonts w:ascii="Lato" w:cs="Lato" w:eastAsia="Lato" w:hAnsi="Lato"/>
          <w:b w:val="1"/>
          <w:rtl w:val="0"/>
        </w:rPr>
        <w:t xml:space="preserve">Aerospace:</w:t>
      </w:r>
      <w:r w:rsidDel="00000000" w:rsidR="00000000" w:rsidRPr="00000000">
        <w:rPr>
          <w:rtl w:val="0"/>
        </w:rPr>
        <w:t xml:space="preserve"> Human effort to fly in the atmosphere of Earth and surrounding space.</w:t>
      </w:r>
    </w:p>
    <w:p w:rsidR="00000000" w:rsidDel="00000000" w:rsidP="00000000" w:rsidRDefault="00000000" w:rsidRPr="00000000" w14:paraId="0000008B">
      <w:pPr>
        <w:numPr>
          <w:ilvl w:val="0"/>
          <w:numId w:val="9"/>
        </w:numPr>
        <w:ind w:left="720" w:hanging="360"/>
      </w:pPr>
      <w:r w:rsidDel="00000000" w:rsidR="00000000" w:rsidRPr="00000000">
        <w:rPr>
          <w:rFonts w:ascii="Lato" w:cs="Lato" w:eastAsia="Lato" w:hAnsi="Lato"/>
          <w:b w:val="1"/>
          <w:rtl w:val="0"/>
        </w:rPr>
        <w:t xml:space="preserve">Thrust: </w:t>
      </w:r>
      <w:r w:rsidDel="00000000" w:rsidR="00000000" w:rsidRPr="00000000">
        <w:rPr>
          <w:rtl w:val="0"/>
        </w:rPr>
        <w:t xml:space="preserve">Force that moves aircraft in the direction of motion.</w:t>
      </w:r>
    </w:p>
    <w:p w:rsidR="00000000" w:rsidDel="00000000" w:rsidP="00000000" w:rsidRDefault="00000000" w:rsidRPr="00000000" w14:paraId="0000008C">
      <w:pPr>
        <w:numPr>
          <w:ilvl w:val="0"/>
          <w:numId w:val="9"/>
        </w:numPr>
        <w:ind w:left="720" w:hanging="360"/>
      </w:pPr>
      <w:r w:rsidDel="00000000" w:rsidR="00000000" w:rsidRPr="00000000">
        <w:rPr>
          <w:rFonts w:ascii="Lato" w:cs="Lato" w:eastAsia="Lato" w:hAnsi="Lato"/>
          <w:b w:val="1"/>
          <w:rtl w:val="0"/>
        </w:rPr>
        <w:t xml:space="preserve">Drag:</w:t>
      </w:r>
      <w:r w:rsidDel="00000000" w:rsidR="00000000" w:rsidRPr="00000000">
        <w:rPr>
          <w:rtl w:val="0"/>
        </w:rPr>
        <w:t xml:space="preserve"> Force that acts opposite to the direction of motion.</w:t>
      </w:r>
    </w:p>
    <w:p w:rsidR="00000000" w:rsidDel="00000000" w:rsidP="00000000" w:rsidRDefault="00000000" w:rsidRPr="00000000" w14:paraId="0000008D">
      <w:pPr>
        <w:numPr>
          <w:ilvl w:val="0"/>
          <w:numId w:val="9"/>
        </w:numPr>
        <w:ind w:left="720" w:hanging="360"/>
      </w:pPr>
      <w:r w:rsidDel="00000000" w:rsidR="00000000" w:rsidRPr="00000000">
        <w:rPr>
          <w:rFonts w:ascii="Lato" w:cs="Lato" w:eastAsia="Lato" w:hAnsi="Lato"/>
          <w:b w:val="1"/>
          <w:rtl w:val="0"/>
        </w:rPr>
        <w:t xml:space="preserve">Lift:</w:t>
      </w:r>
      <w:r w:rsidDel="00000000" w:rsidR="00000000" w:rsidRPr="00000000">
        <w:rPr>
          <w:rtl w:val="0"/>
        </w:rPr>
        <w:t xml:space="preserve"> Force that holds an object in the air.</w:t>
      </w:r>
    </w:p>
    <w:p w:rsidR="00000000" w:rsidDel="00000000" w:rsidP="00000000" w:rsidRDefault="00000000" w:rsidRPr="00000000" w14:paraId="0000008E">
      <w:pPr>
        <w:numPr>
          <w:ilvl w:val="0"/>
          <w:numId w:val="9"/>
        </w:numPr>
        <w:ind w:left="720" w:hanging="360"/>
      </w:pPr>
      <w:r w:rsidDel="00000000" w:rsidR="00000000" w:rsidRPr="00000000">
        <w:rPr>
          <w:rFonts w:ascii="Lato" w:cs="Lato" w:eastAsia="Lato" w:hAnsi="Lato"/>
          <w:b w:val="1"/>
          <w:rtl w:val="0"/>
        </w:rPr>
        <w:t xml:space="preserve">Gravity:</w:t>
      </w:r>
      <w:r w:rsidDel="00000000" w:rsidR="00000000" w:rsidRPr="00000000">
        <w:rPr>
          <w:rtl w:val="0"/>
        </w:rPr>
        <w:t xml:space="preserve"> Causes the force, weight, to make objects fall down.</w:t>
      </w:r>
    </w:p>
    <w:p w:rsidR="00000000" w:rsidDel="00000000" w:rsidP="00000000" w:rsidRDefault="00000000" w:rsidRPr="00000000" w14:paraId="0000008F">
      <w:pPr>
        <w:pageBreakBefore w:val="0"/>
        <w:ind w:left="720" w:firstLine="0"/>
        <w:rPr/>
      </w:pPr>
      <w:r w:rsidDel="00000000" w:rsidR="00000000" w:rsidRPr="00000000">
        <w:rPr>
          <w:rtl w:val="0"/>
        </w:rPr>
      </w:r>
    </w:p>
    <w:sectPr>
      <w:headerReference r:id="rId13" w:type="default"/>
      <w:footerReference r:id="rId14" w:type="default"/>
      <w:pgSz w:h="15840" w:w="12240" w:orient="portrait"/>
      <w:pgMar w:bottom="1008" w:top="1440"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ageBreakBefore w:val="0"/>
      <w:rPr/>
    </w:pPr>
    <w:r w:rsidDel="00000000" w:rsidR="00000000" w:rsidRPr="00000000">
      <w:rPr>
        <w:rtl w:val="0"/>
      </w:rPr>
    </w:r>
  </w:p>
  <w:tbl>
    <w:tblPr>
      <w:tblStyle w:val="Table5"/>
      <w:tblW w:w="12249.310344827587" w:type="dxa"/>
      <w:jc w:val="left"/>
      <w:tblInd w:w="-9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6.8965517241379"/>
      <w:gridCol w:w="7212.4137931034475"/>
      <w:gridCol w:w="3150"/>
      <w:gridCol w:w="1080"/>
      <w:tblGridChange w:id="0">
        <w:tblGrid>
          <w:gridCol w:w="806.8965517241379"/>
          <w:gridCol w:w="7212.4137931034475"/>
          <w:gridCol w:w="3150"/>
          <w:gridCol w:w="1080"/>
        </w:tblGrid>
      </w:tblGridChange>
    </w:tblGrid>
    <w:tr>
      <w:trPr>
        <w:cantSplit w:val="0"/>
        <w:trHeight w:val="720" w:hRule="atLeast"/>
        <w:tblHeader w:val="0"/>
      </w:trPr>
      <w:tc>
        <w:tcPr>
          <w:tcBorders>
            <w:top w:color="990000" w:space="0" w:sz="8" w:val="single"/>
            <w:left w:color="990000" w:space="0" w:sz="8" w:val="single"/>
            <w:bottom w:color="990000" w:space="0" w:sz="8" w:val="single"/>
            <w:right w:color="990000" w:space="0" w:sz="8" w:val="single"/>
          </w:tcBorders>
          <w:shd w:fill="990000" w:val="clear"/>
          <w:tcMar>
            <w:top w:w="100.0" w:type="dxa"/>
            <w:left w:w="100.0" w:type="dxa"/>
            <w:bottom w:w="100.0" w:type="dxa"/>
            <w:right w:w="100.0" w:type="dxa"/>
          </w:tcMa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cc00"/>
            </w:rPr>
          </w:pPr>
          <w:r w:rsidDel="00000000" w:rsidR="00000000" w:rsidRPr="00000000">
            <w:rPr>
              <w:rtl w:val="0"/>
            </w:rPr>
          </w:r>
        </w:p>
      </w:tc>
      <w:tc>
        <w:tcPr>
          <w:tcBorders>
            <w:top w:color="990000" w:space="0" w:sz="8" w:val="single"/>
            <w:left w:color="990000" w:space="0" w:sz="8" w:val="single"/>
            <w:bottom w:color="990000" w:space="0" w:sz="8" w:val="single"/>
            <w:right w:color="990000" w:space="0" w:sz="8" w:val="single"/>
          </w:tcBorders>
          <w:shd w:fill="990000" w:val="clear"/>
          <w:tcMar>
            <w:top w:w="100.0" w:type="dxa"/>
            <w:left w:w="100.0" w:type="dxa"/>
            <w:bottom w:w="100.0" w:type="dxa"/>
            <w:right w:w="100.0" w:type="dxa"/>
          </w:tcMar>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color w:val="ffcc00"/>
              <w:rtl w:val="0"/>
            </w:rPr>
            <w:t xml:space="preserve">USC Viterbi K-12 STEM Center</w:t>
          </w:r>
          <w:r w:rsidDel="00000000" w:rsidR="00000000" w:rsidRPr="00000000">
            <w:rPr>
              <w:rtl w:val="0"/>
            </w:rPr>
          </w:r>
        </w:p>
      </w:tc>
      <w:tc>
        <w:tcPr>
          <w:tcBorders>
            <w:top w:color="990000" w:space="0" w:sz="8" w:val="single"/>
            <w:left w:color="990000" w:space="0" w:sz="8" w:val="single"/>
            <w:bottom w:color="990000" w:space="0" w:sz="8" w:val="single"/>
            <w:right w:color="990000" w:space="0" w:sz="8" w:val="single"/>
          </w:tcBorders>
          <w:shd w:fill="990000" w:val="clear"/>
          <w:tcMar>
            <w:top w:w="288.0" w:type="dxa"/>
            <w:left w:w="288.0" w:type="dxa"/>
            <w:bottom w:w="288.0" w:type="dxa"/>
            <w:right w:w="288.0" w:type="dxa"/>
          </w:tcMar>
          <w:vAlign w:val="center"/>
        </w:tcPr>
        <w:p w:rsidR="00000000" w:rsidDel="00000000" w:rsidP="00000000" w:rsidRDefault="00000000" w:rsidRPr="00000000" w14:paraId="00000093">
          <w:pPr>
            <w:pageBreakBefore w:val="0"/>
            <w:widowControl w:val="0"/>
            <w:spacing w:line="240" w:lineRule="auto"/>
            <w:jc w:val="right"/>
            <w:rPr>
              <w:rFonts w:ascii="Lato" w:cs="Lato" w:eastAsia="Lato" w:hAnsi="Lato"/>
              <w:color w:val="ffcc00"/>
            </w:rPr>
          </w:pPr>
          <w:r w:rsidDel="00000000" w:rsidR="00000000" w:rsidRPr="00000000">
            <w:rPr>
              <w:rFonts w:ascii="Lato" w:cs="Lato" w:eastAsia="Lato" w:hAnsi="Lato"/>
              <w:color w:val="ffcc00"/>
            </w:rPr>
            <w:fldChar w:fldCharType="begin"/>
            <w:instrText xml:space="preserve">PAGE</w:instrText>
            <w:fldChar w:fldCharType="separate"/>
            <w:fldChar w:fldCharType="end"/>
          </w:r>
          <w:r w:rsidDel="00000000" w:rsidR="00000000" w:rsidRPr="00000000">
            <w:rPr>
              <w:rtl w:val="0"/>
            </w:rPr>
          </w:r>
        </w:p>
      </w:tc>
      <w:tc>
        <w:tcPr>
          <w:tcBorders>
            <w:top w:color="990000" w:space="0" w:sz="8" w:val="single"/>
            <w:left w:color="990000" w:space="0" w:sz="8" w:val="single"/>
            <w:bottom w:color="990000" w:space="0" w:sz="8" w:val="single"/>
            <w:right w:color="990000" w:space="0" w:sz="8" w:val="single"/>
          </w:tcBorders>
          <w:shd w:fill="990000" w:val="clear"/>
          <w:tcMar>
            <w:top w:w="288.0" w:type="dxa"/>
            <w:left w:w="288.0" w:type="dxa"/>
            <w:bottom w:w="288.0" w:type="dxa"/>
            <w:right w:w="288.0" w:type="dxa"/>
          </w:tcMar>
          <w:vAlign w:val="center"/>
        </w:tcPr>
        <w:p w:rsidR="00000000" w:rsidDel="00000000" w:rsidP="00000000" w:rsidRDefault="00000000" w:rsidRPr="00000000" w14:paraId="00000094">
          <w:pPr>
            <w:pageBreakBefore w:val="0"/>
            <w:widowControl w:val="0"/>
            <w:spacing w:line="240" w:lineRule="auto"/>
            <w:jc w:val="right"/>
            <w:rPr>
              <w:color w:val="ffcc00"/>
            </w:rPr>
          </w:pPr>
          <w:r w:rsidDel="00000000" w:rsidR="00000000" w:rsidRPr="00000000">
            <w:rPr>
              <w:rtl w:val="0"/>
            </w:rPr>
          </w:r>
        </w:p>
      </w:tc>
    </w:tr>
  </w:tbl>
  <w:p w:rsidR="00000000" w:rsidDel="00000000" w:rsidP="00000000" w:rsidRDefault="00000000" w:rsidRPr="00000000" w14:paraId="0000009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ageBreakBefore w:val="0"/>
      <w:rPr>
        <w:sz w:val="16"/>
        <w:szCs w:val="16"/>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-640079</wp:posOffset>
              </wp:positionH>
              <wp:positionV relativeFrom="paragraph">
                <wp:posOffset>-66674</wp:posOffset>
              </wp:positionV>
              <wp:extent cx="7772400" cy="845652"/>
              <wp:effectExtent b="0" l="0" r="0" t="0"/>
              <wp:wrapSquare wrapText="bothSides" distB="0" distT="0" distL="0" distR="0"/>
              <wp:docPr id="1" name=""/>
              <a:graphic>
                <a:graphicData uri="http://schemas.microsoft.com/office/word/2010/wordprocessingGroup">
                  <wpg:wgp>
                    <wpg:cNvGrpSpPr/>
                    <wpg:grpSpPr>
                      <a:xfrm>
                        <a:off x="1459800" y="3403775"/>
                        <a:ext cx="7772400" cy="845652"/>
                        <a:chOff x="1459800" y="3403775"/>
                        <a:chExt cx="7772400" cy="833400"/>
                      </a:xfrm>
                    </wpg:grpSpPr>
                    <wps:wsp>
                      <wps:cNvSpPr/>
                      <wps:cNvPr id="2" name="Shape 2"/>
                      <wps:spPr>
                        <a:xfrm>
                          <a:off x="1459800" y="3403775"/>
                          <a:ext cx="7772400" cy="833400"/>
                        </a:xfrm>
                        <a:prstGeom prst="rect">
                          <a:avLst/>
                        </a:prstGeom>
                        <a:solidFill>
                          <a:srgbClr val="99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K-12 STEM Center.png" id="3" name="Shape 3"/>
                        <pic:cNvPicPr preferRelativeResize="0"/>
                      </pic:nvPicPr>
                      <pic:blipFill>
                        <a:blip r:embed="rId1">
                          <a:alphaModFix/>
                        </a:blip>
                        <a:stretch>
                          <a:fillRect/>
                        </a:stretch>
                      </pic:blipFill>
                      <pic:spPr>
                        <a:xfrm>
                          <a:off x="7119225" y="3464475"/>
                          <a:ext cx="1996526" cy="712000"/>
                        </a:xfrm>
                        <a:prstGeom prst="rect">
                          <a:avLst/>
                        </a:prstGeom>
                        <a:noFill/>
                        <a:ln>
                          <a:noFill/>
                        </a:ln>
                      </pic:spPr>
                    </pic:pic>
                  </wpg:wgp>
                </a:graphicData>
              </a:graphic>
            </wp:anchor>
          </w:drawing>
        </mc:Choice>
        <mc:Fallback>
          <w:drawing>
            <wp:anchor allowOverlap="1" behindDoc="0" distB="0" distT="0" distL="0" distR="0" hidden="0" layoutInCell="1" locked="0" relativeHeight="0" simplePos="0">
              <wp:simplePos x="0" y="0"/>
              <wp:positionH relativeFrom="column">
                <wp:posOffset>-640079</wp:posOffset>
              </wp:positionH>
              <wp:positionV relativeFrom="paragraph">
                <wp:posOffset>-66674</wp:posOffset>
              </wp:positionV>
              <wp:extent cx="7772400" cy="845652"/>
              <wp:effectExtent b="0" l="0" r="0" t="0"/>
              <wp:wrapSquare wrapText="bothSides" distB="0" distT="0" distL="0" distR="0"/>
              <wp:docPr id="1"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7772400" cy="84565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3">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rFonts w:ascii="Lato" w:cs="Lato" w:eastAsia="Lato" w:hAnsi="Lato"/>
        <w:b w:val="0"/>
      </w:rPr>
    </w:lvl>
    <w:lvl w:ilvl="1">
      <w:start w:val="1"/>
      <w:numFmt w:val="lowerLetter"/>
      <w:lvlText w:val="%2."/>
      <w:lvlJc w:val="left"/>
      <w:pPr>
        <w:ind w:left="1440" w:hanging="360"/>
      </w:pPr>
      <w:rPr>
        <w:rFonts w:ascii="Lato Light" w:cs="Lato Light" w:eastAsia="Lato Light" w:hAnsi="Lato Light"/>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Light" w:cs="Lato Light" w:eastAsia="Lato Light" w:hAnsi="Lato Light"/>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pPr>
    <w:rPr>
      <w:rFonts w:ascii="Lato" w:cs="Lato" w:eastAsia="Lato" w:hAnsi="Lato"/>
      <w:sz w:val="32"/>
      <w:szCs w:val="32"/>
    </w:rPr>
  </w:style>
  <w:style w:type="paragraph" w:styleId="Heading2">
    <w:name w:val="heading 2"/>
    <w:basedOn w:val="Normal"/>
    <w:next w:val="Normal"/>
    <w:pPr>
      <w:keepNext w:val="1"/>
      <w:keepLines w:val="1"/>
      <w:pageBreakBefore w:val="0"/>
      <w:spacing w:before="40" w:line="259" w:lineRule="auto"/>
    </w:pPr>
    <w:rPr>
      <w:rFonts w:ascii="Lato" w:cs="Lato" w:eastAsia="Lato" w:hAnsi="Lato"/>
      <w:color w:val="777777"/>
      <w:sz w:val="26"/>
      <w:szCs w:val="26"/>
    </w:rPr>
  </w:style>
  <w:style w:type="paragraph" w:styleId="Heading3">
    <w:name w:val="heading 3"/>
    <w:basedOn w:val="Normal"/>
    <w:next w:val="Normal"/>
    <w:pPr>
      <w:keepNext w:val="1"/>
      <w:keepLines w:val="1"/>
      <w:pageBreakBefore w:val="0"/>
    </w:pPr>
    <w:rPr>
      <w:rFonts w:ascii="Lato" w:cs="Lato" w:eastAsia="Lato" w:hAnsi="Lato"/>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pPr>
    <w:rPr>
      <w:rFonts w:ascii="Lato" w:cs="Lato" w:eastAsia="Lato" w:hAnsi="Lato"/>
      <w:b w:val="1"/>
      <w:sz w:val="56"/>
      <w:szCs w:val="56"/>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ng.com/videos/search?q=balloon+on+a+string+rocket&amp;view=detail&amp;mid=1579AB26AED94198A7021579AB26AED94198A702&amp;FORM=VIRE"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nasa.gov/audience/foreducators/k-4/features/F_Four_Forces_of_Flight.html" TargetMode="External"/><Relationship Id="rId8" Type="http://schemas.openxmlformats.org/officeDocument/2006/relationships/hyperlink" Target="https://www.teachengineering.org/sprinkles/view/cub_rocket_sprinkle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LatoLight-regular.ttf"/><Relationship Id="rId6" Type="http://schemas.openxmlformats.org/officeDocument/2006/relationships/font" Target="fonts/LatoLight-bold.ttf"/><Relationship Id="rId7" Type="http://schemas.openxmlformats.org/officeDocument/2006/relationships/font" Target="fonts/LatoLight-italic.ttf"/><Relationship Id="rId8" Type="http://schemas.openxmlformats.org/officeDocument/2006/relationships/font" Target="fonts/Lato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